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3A" w:rsidRPr="0098693A" w:rsidRDefault="0098693A" w:rsidP="0098693A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  <w:bookmarkStart w:id="0" w:name="_GoBack"/>
      <w:r w:rsidRPr="0098693A"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  <w:t>Пояснительная записка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 xml:space="preserve">Рабочая программа по окружающему миру для 3 класса составлена на основе Примерной программы начального общего образования, разработанной в соответствии с ФГОС, с учётом </w:t>
      </w:r>
      <w:proofErr w:type="spellStart"/>
      <w:r w:rsidRPr="0098693A">
        <w:rPr>
          <w:rFonts w:ascii="Times New Roman" w:hAnsi="Times New Roman" w:cs="Times New Roman"/>
          <w:sz w:val="20"/>
          <w:szCs w:val="20"/>
        </w:rPr>
        <w:t>межпредметных</w:t>
      </w:r>
      <w:proofErr w:type="spellEnd"/>
      <w:r w:rsidRPr="0098693A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98693A">
        <w:rPr>
          <w:rFonts w:ascii="Times New Roman" w:hAnsi="Times New Roman" w:cs="Times New Roman"/>
          <w:sz w:val="20"/>
          <w:szCs w:val="20"/>
        </w:rPr>
        <w:t>внутрипредметных</w:t>
      </w:r>
      <w:proofErr w:type="spellEnd"/>
      <w:r w:rsidRPr="0098693A">
        <w:rPr>
          <w:rFonts w:ascii="Times New Roman" w:hAnsi="Times New Roman" w:cs="Times New Roman"/>
          <w:sz w:val="20"/>
          <w:szCs w:val="20"/>
        </w:rPr>
        <w:t xml:space="preserve"> связей, логики учебного процесса, задачи формирования у младшего школьника умения учиться; авторской программы по окружающему миру А. А. Плешакова (М.  Просвещение, 2011) и ориентирована на работу </w:t>
      </w:r>
      <w:r w:rsidRPr="0098693A">
        <w:rPr>
          <w:rFonts w:ascii="Times New Roman" w:hAnsi="Times New Roman" w:cs="Times New Roman"/>
          <w:b/>
          <w:bCs/>
          <w:sz w:val="20"/>
          <w:szCs w:val="20"/>
        </w:rPr>
        <w:t>по учебно-методическому комплекту:</w:t>
      </w:r>
    </w:p>
    <w:p w:rsidR="0098693A" w:rsidRPr="0098693A" w:rsidRDefault="0098693A" w:rsidP="0098693A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693A"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 w:rsidRPr="0098693A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Плешаков, А. А.</w:t>
      </w:r>
      <w:r w:rsidRPr="0098693A">
        <w:rPr>
          <w:rFonts w:ascii="Times New Roman" w:hAnsi="Times New Roman" w:cs="Times New Roman"/>
          <w:color w:val="000000"/>
          <w:sz w:val="20"/>
          <w:szCs w:val="20"/>
        </w:rPr>
        <w:t xml:space="preserve"> Окружающий мир. 3 класс [Текст] : учеб. для </w:t>
      </w:r>
      <w:proofErr w:type="spellStart"/>
      <w:r w:rsidRPr="0098693A">
        <w:rPr>
          <w:rFonts w:ascii="Times New Roman" w:hAnsi="Times New Roman" w:cs="Times New Roman"/>
          <w:color w:val="000000"/>
          <w:sz w:val="20"/>
          <w:szCs w:val="20"/>
        </w:rPr>
        <w:t>общеобразоват</w:t>
      </w:r>
      <w:proofErr w:type="spellEnd"/>
      <w:r w:rsidRPr="0098693A">
        <w:rPr>
          <w:rFonts w:ascii="Times New Roman" w:hAnsi="Times New Roman" w:cs="Times New Roman"/>
          <w:color w:val="000000"/>
          <w:sz w:val="20"/>
          <w:szCs w:val="20"/>
        </w:rPr>
        <w:t>. учреждений с прил. на электрон. носителе : в 2 ч. / А. А. Плешаков. – М. : Просвещение, 2013.</w:t>
      </w:r>
    </w:p>
    <w:p w:rsidR="0098693A" w:rsidRPr="0098693A" w:rsidRDefault="0098693A" w:rsidP="0098693A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693A">
        <w:rPr>
          <w:rFonts w:ascii="Times New Roman" w:hAnsi="Times New Roman" w:cs="Times New Roman"/>
          <w:color w:val="000000"/>
          <w:sz w:val="20"/>
          <w:szCs w:val="20"/>
        </w:rPr>
        <w:t xml:space="preserve">2. </w:t>
      </w:r>
      <w:r w:rsidRPr="0098693A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Плешаков, А. А.</w:t>
      </w:r>
      <w:r w:rsidRPr="0098693A">
        <w:rPr>
          <w:rFonts w:ascii="Times New Roman" w:hAnsi="Times New Roman" w:cs="Times New Roman"/>
          <w:color w:val="000000"/>
          <w:sz w:val="20"/>
          <w:szCs w:val="20"/>
        </w:rPr>
        <w:t xml:space="preserve"> Окружающий мир. 3 класс [Текст] : рабочая тетрадь : в 2 ч. / А. А. Плешаков. – М. : Просвещение, 2013.</w:t>
      </w:r>
    </w:p>
    <w:p w:rsidR="0098693A" w:rsidRPr="0098693A" w:rsidRDefault="0098693A" w:rsidP="0098693A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color w:val="000000"/>
          <w:sz w:val="20"/>
          <w:szCs w:val="20"/>
        </w:rPr>
        <w:t xml:space="preserve">3. </w:t>
      </w:r>
      <w:r w:rsidRPr="0098693A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Плешаков, А. А.</w:t>
      </w:r>
      <w:r w:rsidRPr="0098693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8693A">
        <w:rPr>
          <w:rFonts w:ascii="Times New Roman" w:hAnsi="Times New Roman" w:cs="Times New Roman"/>
          <w:sz w:val="20"/>
          <w:szCs w:val="20"/>
        </w:rPr>
        <w:t xml:space="preserve">Великан на поляне, или Первые уроки экологической этики </w:t>
      </w:r>
      <w:r w:rsidRPr="0098693A">
        <w:rPr>
          <w:rFonts w:ascii="Times New Roman" w:hAnsi="Times New Roman" w:cs="Times New Roman"/>
          <w:color w:val="000000"/>
          <w:sz w:val="20"/>
          <w:szCs w:val="20"/>
        </w:rPr>
        <w:t xml:space="preserve">[Текст] </w:t>
      </w:r>
      <w:r w:rsidRPr="0098693A">
        <w:rPr>
          <w:rFonts w:ascii="Times New Roman" w:hAnsi="Times New Roman" w:cs="Times New Roman"/>
          <w:sz w:val="20"/>
          <w:szCs w:val="20"/>
        </w:rPr>
        <w:t>: книга для учащихся начальных классов</w:t>
      </w:r>
      <w:r w:rsidRPr="0098693A">
        <w:rPr>
          <w:rFonts w:ascii="Times New Roman" w:hAnsi="Times New Roman" w:cs="Times New Roman"/>
          <w:color w:val="000000"/>
          <w:sz w:val="20"/>
          <w:szCs w:val="20"/>
        </w:rPr>
        <w:t xml:space="preserve"> / </w:t>
      </w:r>
      <w:r w:rsidRPr="0098693A">
        <w:rPr>
          <w:rFonts w:ascii="Times New Roman" w:hAnsi="Times New Roman" w:cs="Times New Roman"/>
          <w:sz w:val="20"/>
          <w:szCs w:val="20"/>
        </w:rPr>
        <w:t>А. А. Плешаков, А. А. Румянцев. – М. : Просвещение, 2013.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 xml:space="preserve">4. </w:t>
      </w:r>
      <w:r w:rsidRPr="0098693A">
        <w:rPr>
          <w:rFonts w:ascii="Times New Roman" w:hAnsi="Times New Roman" w:cs="Times New Roman"/>
          <w:i/>
          <w:iCs/>
          <w:sz w:val="20"/>
          <w:szCs w:val="20"/>
        </w:rPr>
        <w:t>Плешаков, А. А.</w:t>
      </w:r>
      <w:r w:rsidRPr="0098693A">
        <w:rPr>
          <w:rFonts w:ascii="Times New Roman" w:hAnsi="Times New Roman" w:cs="Times New Roman"/>
          <w:sz w:val="20"/>
          <w:szCs w:val="20"/>
        </w:rPr>
        <w:t xml:space="preserve"> От земли до неба [Текст] : атлас-определитель для нач. </w:t>
      </w:r>
      <w:proofErr w:type="spellStart"/>
      <w:r w:rsidRPr="0098693A">
        <w:rPr>
          <w:rFonts w:ascii="Times New Roman" w:hAnsi="Times New Roman" w:cs="Times New Roman"/>
          <w:sz w:val="20"/>
          <w:szCs w:val="20"/>
        </w:rPr>
        <w:t>шк</w:t>
      </w:r>
      <w:proofErr w:type="spellEnd"/>
      <w:r w:rsidRPr="0098693A">
        <w:rPr>
          <w:rFonts w:ascii="Times New Roman" w:hAnsi="Times New Roman" w:cs="Times New Roman"/>
          <w:sz w:val="20"/>
          <w:szCs w:val="20"/>
        </w:rPr>
        <w:t>. / А. А. Плешаков. – М. : Просвещение, 2013.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 xml:space="preserve">5. </w:t>
      </w:r>
      <w:r w:rsidRPr="0098693A">
        <w:rPr>
          <w:rFonts w:ascii="Times New Roman" w:hAnsi="Times New Roman" w:cs="Times New Roman"/>
          <w:i/>
          <w:iCs/>
          <w:sz w:val="20"/>
          <w:szCs w:val="20"/>
        </w:rPr>
        <w:t>Плешаков, А. А.</w:t>
      </w:r>
      <w:r w:rsidRPr="0098693A">
        <w:rPr>
          <w:rFonts w:ascii="Times New Roman" w:hAnsi="Times New Roman" w:cs="Times New Roman"/>
          <w:sz w:val="20"/>
          <w:szCs w:val="20"/>
        </w:rPr>
        <w:t xml:space="preserve"> Зеленые страницы [Текст] : кн. для учащихся нач. </w:t>
      </w:r>
      <w:proofErr w:type="spellStart"/>
      <w:r w:rsidRPr="0098693A">
        <w:rPr>
          <w:rFonts w:ascii="Times New Roman" w:hAnsi="Times New Roman" w:cs="Times New Roman"/>
          <w:sz w:val="20"/>
          <w:szCs w:val="20"/>
        </w:rPr>
        <w:t>шк</w:t>
      </w:r>
      <w:proofErr w:type="spellEnd"/>
      <w:r w:rsidRPr="0098693A">
        <w:rPr>
          <w:rFonts w:ascii="Times New Roman" w:hAnsi="Times New Roman" w:cs="Times New Roman"/>
          <w:sz w:val="20"/>
          <w:szCs w:val="20"/>
        </w:rPr>
        <w:t>. / А. А. Плешаков. – М. : Просвещение, 2013.</w:t>
      </w:r>
    </w:p>
    <w:p w:rsidR="0098693A" w:rsidRPr="0098693A" w:rsidRDefault="0098693A" w:rsidP="0098693A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693A">
        <w:rPr>
          <w:rFonts w:ascii="Times New Roman" w:hAnsi="Times New Roman" w:cs="Times New Roman"/>
          <w:color w:val="000000"/>
          <w:sz w:val="20"/>
          <w:szCs w:val="20"/>
        </w:rPr>
        <w:t xml:space="preserve">6. </w:t>
      </w:r>
      <w:r w:rsidRPr="0098693A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Плешаков, А. А.</w:t>
      </w:r>
      <w:r w:rsidRPr="0098693A">
        <w:rPr>
          <w:rFonts w:ascii="Times New Roman" w:hAnsi="Times New Roman" w:cs="Times New Roman"/>
          <w:color w:val="000000"/>
          <w:sz w:val="20"/>
          <w:szCs w:val="20"/>
        </w:rPr>
        <w:t xml:space="preserve"> Окружающий мир [Текст] : тесты : 3 класс / А. А. Плешаков, Н. Н. </w:t>
      </w:r>
      <w:proofErr w:type="spellStart"/>
      <w:r w:rsidRPr="0098693A">
        <w:rPr>
          <w:rFonts w:ascii="Times New Roman" w:hAnsi="Times New Roman" w:cs="Times New Roman"/>
          <w:color w:val="000000"/>
          <w:sz w:val="20"/>
          <w:szCs w:val="20"/>
        </w:rPr>
        <w:t>Гара</w:t>
      </w:r>
      <w:proofErr w:type="spellEnd"/>
      <w:r w:rsidRPr="0098693A">
        <w:rPr>
          <w:rFonts w:ascii="Times New Roman" w:hAnsi="Times New Roman" w:cs="Times New Roman"/>
          <w:color w:val="000000"/>
          <w:sz w:val="20"/>
          <w:szCs w:val="20"/>
        </w:rPr>
        <w:t>, З. Д. Назарова. – М. : Просвещение, 2012.</w:t>
      </w:r>
    </w:p>
    <w:p w:rsidR="0098693A" w:rsidRPr="0098693A" w:rsidRDefault="0098693A" w:rsidP="0098693A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693A">
        <w:rPr>
          <w:rFonts w:ascii="Times New Roman" w:hAnsi="Times New Roman" w:cs="Times New Roman"/>
          <w:color w:val="000000"/>
          <w:sz w:val="20"/>
          <w:szCs w:val="20"/>
        </w:rPr>
        <w:t xml:space="preserve">7. </w:t>
      </w:r>
      <w:r w:rsidRPr="0098693A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Плешаков, А. А.</w:t>
      </w:r>
      <w:r w:rsidRPr="0098693A">
        <w:rPr>
          <w:rFonts w:ascii="Times New Roman" w:hAnsi="Times New Roman" w:cs="Times New Roman"/>
          <w:color w:val="000000"/>
          <w:sz w:val="20"/>
          <w:szCs w:val="20"/>
        </w:rPr>
        <w:t xml:space="preserve"> Окружающий мир [Текст] : метод. рекомендации : 3 класс / А. А. Плешаков, Н. М. </w:t>
      </w:r>
      <w:proofErr w:type="spellStart"/>
      <w:r w:rsidRPr="0098693A">
        <w:rPr>
          <w:rFonts w:ascii="Times New Roman" w:hAnsi="Times New Roman" w:cs="Times New Roman"/>
          <w:color w:val="000000"/>
          <w:sz w:val="20"/>
          <w:szCs w:val="20"/>
        </w:rPr>
        <w:t>Белянкова</w:t>
      </w:r>
      <w:proofErr w:type="spellEnd"/>
      <w:r w:rsidRPr="0098693A">
        <w:rPr>
          <w:rFonts w:ascii="Times New Roman" w:hAnsi="Times New Roman" w:cs="Times New Roman"/>
          <w:color w:val="000000"/>
          <w:sz w:val="20"/>
          <w:szCs w:val="20"/>
        </w:rPr>
        <w:t>, А. Е. Соловьева. – М. : Просвещение, 2012.</w:t>
      </w:r>
    </w:p>
    <w:p w:rsidR="0098693A" w:rsidRPr="0098693A" w:rsidRDefault="0098693A" w:rsidP="0098693A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8693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Общая характеристика учебного предмета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8693A">
        <w:rPr>
          <w:rFonts w:ascii="Times New Roman" w:hAnsi="Times New Roman" w:cs="Times New Roman"/>
          <w:b/>
          <w:bCs/>
          <w:color w:val="000000"/>
          <w:sz w:val="20"/>
          <w:szCs w:val="20"/>
        </w:rPr>
        <w:t>Цели и задачи курса.</w:t>
      </w:r>
    </w:p>
    <w:p w:rsidR="0098693A" w:rsidRPr="0098693A" w:rsidRDefault="0098693A" w:rsidP="0098693A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693A">
        <w:rPr>
          <w:rFonts w:ascii="Times New Roman" w:hAnsi="Times New Roman" w:cs="Times New Roman"/>
          <w:b/>
          <w:bCs/>
          <w:spacing w:val="45"/>
          <w:sz w:val="20"/>
          <w:szCs w:val="20"/>
        </w:rPr>
        <w:t>Цель</w:t>
      </w:r>
      <w:r w:rsidRPr="0098693A">
        <w:rPr>
          <w:rFonts w:ascii="Times New Roman" w:hAnsi="Times New Roman" w:cs="Times New Roman"/>
          <w:sz w:val="20"/>
          <w:szCs w:val="20"/>
        </w:rPr>
        <w:t xml:space="preserve"> – </w:t>
      </w:r>
      <w:r w:rsidRPr="0098693A">
        <w:rPr>
          <w:rFonts w:ascii="Times New Roman" w:hAnsi="Times New Roman" w:cs="Times New Roman"/>
          <w:color w:val="000000"/>
          <w:sz w:val="20"/>
          <w:szCs w:val="20"/>
        </w:rPr>
        <w:t>воспитание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</w:t>
      </w:r>
    </w:p>
    <w:p w:rsidR="0098693A" w:rsidRPr="0098693A" w:rsidRDefault="0098693A" w:rsidP="0098693A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b/>
          <w:bCs/>
          <w:spacing w:val="45"/>
          <w:sz w:val="20"/>
          <w:szCs w:val="20"/>
        </w:rPr>
        <w:t>Задачи</w:t>
      </w:r>
      <w:r w:rsidRPr="0098693A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98693A">
        <w:rPr>
          <w:rFonts w:ascii="Times New Roman" w:hAnsi="Times New Roman" w:cs="Times New Roman"/>
          <w:sz w:val="20"/>
          <w:szCs w:val="20"/>
        </w:rPr>
        <w:t xml:space="preserve"> развитие умений наблюдать, анализировать, обобщать, характеризовать объекты окружающего мира, рассуждать, решать творческие задачи; освоение знаний об окружающем мире, единстве и различиях природного и социального, о человеке и его месте в природе и обществе; воспитание позитивного эмоционально-ценностного отношения к окружающему миру,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здоровье; </w:t>
      </w:r>
      <w:r w:rsidRPr="0098693A"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осуществление подготовки к изучению естественнонаучных и обществоведческих дисциплин в основной школе; </w:t>
      </w:r>
      <w:r w:rsidRPr="0098693A">
        <w:rPr>
          <w:rFonts w:ascii="Times New Roman" w:hAnsi="Times New Roman" w:cs="Times New Roman"/>
          <w:sz w:val="20"/>
          <w:szCs w:val="20"/>
        </w:rPr>
        <w:t xml:space="preserve">создание условий для формирования и развития у школьников: творческих способностей и интереса к выполнению заданий, умения самостоятельно приобретать и применять знания на практике, коммуникативных навыков, которые способствуют развитию умений работать в парах, группах, </w:t>
      </w:r>
      <w:proofErr w:type="spellStart"/>
      <w:r w:rsidRPr="0098693A">
        <w:rPr>
          <w:rFonts w:ascii="Times New Roman" w:hAnsi="Times New Roman" w:cs="Times New Roman"/>
          <w:sz w:val="20"/>
          <w:szCs w:val="20"/>
        </w:rPr>
        <w:t>общеучебных</w:t>
      </w:r>
      <w:proofErr w:type="spellEnd"/>
      <w:r w:rsidRPr="0098693A">
        <w:rPr>
          <w:rFonts w:ascii="Times New Roman" w:hAnsi="Times New Roman" w:cs="Times New Roman"/>
          <w:sz w:val="20"/>
          <w:szCs w:val="20"/>
        </w:rPr>
        <w:t xml:space="preserve"> умений и навыков (развитие логического мышления, обучение умению самостоятельно расширять знания, работая с книгой, со справочной литературой).</w:t>
      </w:r>
    </w:p>
    <w:p w:rsidR="0098693A" w:rsidRPr="0098693A" w:rsidRDefault="0098693A" w:rsidP="0098693A">
      <w:pPr>
        <w:pStyle w:val="ParagraphStyle"/>
        <w:spacing w:before="120" w:after="45" w:line="252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8693A">
        <w:rPr>
          <w:rFonts w:ascii="Times New Roman" w:hAnsi="Times New Roman" w:cs="Times New Roman"/>
          <w:b/>
          <w:bCs/>
          <w:sz w:val="20"/>
          <w:szCs w:val="20"/>
        </w:rPr>
        <w:t>Структура курса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b/>
          <w:bCs/>
          <w:sz w:val="20"/>
          <w:szCs w:val="20"/>
        </w:rPr>
        <w:t>Ведущей идеей</w:t>
      </w:r>
      <w:r w:rsidRPr="0098693A">
        <w:rPr>
          <w:rFonts w:ascii="Times New Roman" w:hAnsi="Times New Roman" w:cs="Times New Roman"/>
          <w:sz w:val="20"/>
          <w:szCs w:val="20"/>
        </w:rPr>
        <w:t xml:space="preserve"> курса является идея единства мира природы и мира культуры. Окружающий мир рассматривается как природно-культурное целое, человек – как часть природы, создатель культуры и ее продукт. В курсе раскрывается структура понятия «окружающий мир» в единстве трех его составляющих: природа, культура, человек. Эти три составляющие последовательно рассматриваются на разных социокультурных уровнях общества (семья, школа, малая родина, родная страна и др.), благодаря чему определяются главные педагогические подходы к освоению предмета: коммуникативно-</w:t>
      </w:r>
      <w:proofErr w:type="spellStart"/>
      <w:r w:rsidRPr="0098693A">
        <w:rPr>
          <w:rFonts w:ascii="Times New Roman" w:hAnsi="Times New Roman" w:cs="Times New Roman"/>
          <w:sz w:val="20"/>
          <w:szCs w:val="20"/>
        </w:rPr>
        <w:t>деятельностный</w:t>
      </w:r>
      <w:proofErr w:type="spellEnd"/>
      <w:r w:rsidRPr="0098693A">
        <w:rPr>
          <w:rFonts w:ascii="Times New Roman" w:hAnsi="Times New Roman" w:cs="Times New Roman"/>
          <w:sz w:val="20"/>
          <w:szCs w:val="20"/>
        </w:rPr>
        <w:t>, культурно-исторический, духовно ориентированный. Содержание курса «Окружающий мир» способствует эффективному построению внеурочной деятельности младших школьников, в том числе проектной, работе с семьей. Содержание курса охватывает широкий круг вопросов, при этом природа, человек и общество рассматриваются в их неразрывном, органичном единстве. Это обеспечивает целостное восприятие окружающего мира, создает условия для присвоения новых знаний, формирования и осознания правил, обязанностей и норм взаимодействия человека и природы, человека и общества.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 xml:space="preserve">В </w:t>
      </w:r>
      <w:bookmarkStart w:id="1" w:name="YANDEX_50"/>
      <w:bookmarkEnd w:id="1"/>
      <w:r w:rsidRPr="0098693A">
        <w:rPr>
          <w:rFonts w:ascii="Times New Roman" w:hAnsi="Times New Roman" w:cs="Times New Roman"/>
          <w:sz w:val="20"/>
          <w:szCs w:val="20"/>
        </w:rPr>
        <w:t xml:space="preserve">3 </w:t>
      </w:r>
      <w:bookmarkStart w:id="2" w:name="YANDEX_51"/>
      <w:bookmarkEnd w:id="2"/>
      <w:r w:rsidRPr="0098693A">
        <w:rPr>
          <w:rFonts w:ascii="Times New Roman" w:hAnsi="Times New Roman" w:cs="Times New Roman"/>
          <w:sz w:val="20"/>
          <w:szCs w:val="20"/>
        </w:rPr>
        <w:t xml:space="preserve">классе в начале учебного года изучается тема </w:t>
      </w:r>
      <w:r w:rsidRPr="0098693A">
        <w:rPr>
          <w:rFonts w:ascii="Times New Roman" w:hAnsi="Times New Roman" w:cs="Times New Roman"/>
          <w:b/>
          <w:bCs/>
          <w:sz w:val="20"/>
          <w:szCs w:val="20"/>
        </w:rPr>
        <w:t xml:space="preserve">«Как устроен </w:t>
      </w:r>
      <w:bookmarkStart w:id="3" w:name="YANDEX_52"/>
      <w:bookmarkEnd w:id="3"/>
      <w:r w:rsidRPr="0098693A">
        <w:rPr>
          <w:rFonts w:ascii="Times New Roman" w:hAnsi="Times New Roman" w:cs="Times New Roman"/>
          <w:b/>
          <w:bCs/>
          <w:sz w:val="20"/>
          <w:szCs w:val="20"/>
        </w:rPr>
        <w:t>мир»</w:t>
      </w:r>
      <w:r w:rsidRPr="0098693A">
        <w:rPr>
          <w:rFonts w:ascii="Times New Roman" w:hAnsi="Times New Roman" w:cs="Times New Roman"/>
          <w:sz w:val="20"/>
          <w:szCs w:val="20"/>
        </w:rPr>
        <w:t xml:space="preserve">, в которой развиваются представления учащихся о природе, человеке, обществе как составных частях </w:t>
      </w:r>
      <w:bookmarkStart w:id="4" w:name="YANDEX_53"/>
      <w:bookmarkEnd w:id="4"/>
      <w:r w:rsidRPr="0098693A">
        <w:rPr>
          <w:rFonts w:ascii="Times New Roman" w:hAnsi="Times New Roman" w:cs="Times New Roman"/>
          <w:sz w:val="20"/>
          <w:szCs w:val="20"/>
        </w:rPr>
        <w:t>окружающего мира, об их взаимодействии, а также об экологии как науке и ее роли в сохранении нашего природного дома.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lastRenderedPageBreak/>
        <w:t xml:space="preserve">Далее содержание программы раскрывается в теме </w:t>
      </w:r>
      <w:r w:rsidRPr="0098693A">
        <w:rPr>
          <w:rFonts w:ascii="Times New Roman" w:hAnsi="Times New Roman" w:cs="Times New Roman"/>
          <w:b/>
          <w:bCs/>
          <w:sz w:val="20"/>
          <w:szCs w:val="20"/>
        </w:rPr>
        <w:t>«Эта удивительная природа»</w:t>
      </w:r>
      <w:r w:rsidRPr="0098693A">
        <w:rPr>
          <w:rFonts w:ascii="Times New Roman" w:hAnsi="Times New Roman" w:cs="Times New Roman"/>
          <w:sz w:val="20"/>
          <w:szCs w:val="20"/>
        </w:rPr>
        <w:t>. В ней систематизированы и последовательно рассматриваются различные природные компоненты (воздух, вода, растения, животные и др.). Применительно к каждому компоненту изучаются его особенности, значение в природе и жизни людей, охрана данного природного компонента. Особое внимание уделяется раскрытию разнообразных экологических связей, отражающих целостность природы.</w:t>
      </w:r>
    </w:p>
    <w:p w:rsidR="0098693A" w:rsidRPr="0098693A" w:rsidRDefault="0098693A" w:rsidP="0098693A">
      <w:pPr>
        <w:pStyle w:val="ParagraphStyle"/>
        <w:keepLines/>
        <w:spacing w:line="247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 xml:space="preserve">Затем изучается тема </w:t>
      </w:r>
      <w:r w:rsidRPr="0098693A">
        <w:rPr>
          <w:rFonts w:ascii="Times New Roman" w:hAnsi="Times New Roman" w:cs="Times New Roman"/>
          <w:b/>
          <w:bCs/>
          <w:sz w:val="20"/>
          <w:szCs w:val="20"/>
        </w:rPr>
        <w:t>«Мы и наше здоровье»</w:t>
      </w:r>
      <w:r w:rsidRPr="0098693A">
        <w:rPr>
          <w:rFonts w:ascii="Times New Roman" w:hAnsi="Times New Roman" w:cs="Times New Roman"/>
          <w:sz w:val="20"/>
          <w:szCs w:val="20"/>
        </w:rPr>
        <w:t>, нацеленная на формирование представлений о человеке как части живой природы, о строении и жизнедеятельности нашего организма как единого целого. Большое внимание уделено в этой теме вопросам гигиены, подробно рассматривается понятие «здоровый образ жизни».</w:t>
      </w:r>
    </w:p>
    <w:p w:rsidR="0098693A" w:rsidRPr="0098693A" w:rsidRDefault="0098693A" w:rsidP="0098693A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 xml:space="preserve">Логическим продолжением данной темы является следующая тема – </w:t>
      </w:r>
      <w:r w:rsidRPr="0098693A">
        <w:rPr>
          <w:rFonts w:ascii="Times New Roman" w:hAnsi="Times New Roman" w:cs="Times New Roman"/>
          <w:b/>
          <w:bCs/>
          <w:sz w:val="20"/>
          <w:szCs w:val="20"/>
        </w:rPr>
        <w:t>«Наша безопасность»</w:t>
      </w:r>
      <w:r w:rsidRPr="0098693A">
        <w:rPr>
          <w:rFonts w:ascii="Times New Roman" w:hAnsi="Times New Roman" w:cs="Times New Roman"/>
          <w:sz w:val="20"/>
          <w:szCs w:val="20"/>
        </w:rPr>
        <w:t>, в которой представлены основы безопасного поведения как в повседневной жизни, так и в экстремальных ситуациях. Необходимое внимание уделяется вопросам экологической безопасности.</w:t>
      </w:r>
    </w:p>
    <w:p w:rsidR="0098693A" w:rsidRPr="0098693A" w:rsidRDefault="0098693A" w:rsidP="0098693A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 xml:space="preserve">Важнейшие представления учащихся об обществе, его устройстве, взаимосвязях между человеком и обществом, обществом и природой формируются в теме </w:t>
      </w:r>
      <w:r w:rsidRPr="0098693A">
        <w:rPr>
          <w:rFonts w:ascii="Times New Roman" w:hAnsi="Times New Roman" w:cs="Times New Roman"/>
          <w:b/>
          <w:bCs/>
          <w:sz w:val="20"/>
          <w:szCs w:val="20"/>
        </w:rPr>
        <w:t>«Чему учит экономика»</w:t>
      </w:r>
      <w:r w:rsidRPr="0098693A">
        <w:rPr>
          <w:rFonts w:ascii="Times New Roman" w:hAnsi="Times New Roman" w:cs="Times New Roman"/>
          <w:sz w:val="20"/>
          <w:szCs w:val="20"/>
        </w:rPr>
        <w:t>. Учебный материал данной темы отобран с учетом большой воспитательной, развивающей и практической значимости экономических знаний.</w:t>
      </w:r>
    </w:p>
    <w:p w:rsidR="0098693A" w:rsidRPr="0098693A" w:rsidRDefault="0098693A" w:rsidP="0098693A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 xml:space="preserve">Тема </w:t>
      </w:r>
      <w:r w:rsidRPr="0098693A">
        <w:rPr>
          <w:rFonts w:ascii="Times New Roman" w:hAnsi="Times New Roman" w:cs="Times New Roman"/>
          <w:b/>
          <w:bCs/>
          <w:sz w:val="20"/>
          <w:szCs w:val="20"/>
        </w:rPr>
        <w:t>«Путешествие по городам и странам»</w:t>
      </w:r>
      <w:r w:rsidRPr="0098693A">
        <w:rPr>
          <w:rFonts w:ascii="Times New Roman" w:hAnsi="Times New Roman" w:cs="Times New Roman"/>
          <w:sz w:val="20"/>
          <w:szCs w:val="20"/>
        </w:rPr>
        <w:t xml:space="preserve"> завершает программу </w:t>
      </w:r>
      <w:bookmarkStart w:id="5" w:name="YANDEX_55"/>
      <w:bookmarkEnd w:id="5"/>
      <w:r w:rsidRPr="0098693A">
        <w:rPr>
          <w:rFonts w:ascii="Times New Roman" w:hAnsi="Times New Roman" w:cs="Times New Roman"/>
          <w:sz w:val="20"/>
          <w:szCs w:val="20"/>
        </w:rPr>
        <w:t>3</w:t>
      </w:r>
      <w:bookmarkStart w:id="6" w:name="YANDEX_56"/>
      <w:bookmarkEnd w:id="6"/>
      <w:r w:rsidRPr="0098693A">
        <w:rPr>
          <w:rFonts w:ascii="Times New Roman" w:hAnsi="Times New Roman" w:cs="Times New Roman"/>
          <w:sz w:val="20"/>
          <w:szCs w:val="20"/>
        </w:rPr>
        <w:t xml:space="preserve"> класса. Учебный материал этой темы представлен в форме путешествий по городам России, по странам ближнего зарубежья, европейским странам, а также по знаменитым местам </w:t>
      </w:r>
      <w:bookmarkStart w:id="7" w:name="YANDEX_57"/>
      <w:bookmarkEnd w:id="7"/>
      <w:r w:rsidRPr="0098693A">
        <w:rPr>
          <w:rFonts w:ascii="Times New Roman" w:hAnsi="Times New Roman" w:cs="Times New Roman"/>
          <w:sz w:val="20"/>
          <w:szCs w:val="20"/>
        </w:rPr>
        <w:t xml:space="preserve">мира. Такой подход позволяет преподносить в единстве знания из таких областей, как география, история, экономика, экология, и раскрыть в яркой, образной форме ведущие идеи </w:t>
      </w:r>
      <w:bookmarkStart w:id="8" w:name="YANDEX_58"/>
      <w:bookmarkEnd w:id="8"/>
      <w:r w:rsidRPr="0098693A">
        <w:rPr>
          <w:rFonts w:ascii="Times New Roman" w:hAnsi="Times New Roman" w:cs="Times New Roman"/>
          <w:sz w:val="20"/>
          <w:szCs w:val="20"/>
        </w:rPr>
        <w:t>курса.</w:t>
      </w:r>
    </w:p>
    <w:p w:rsidR="0098693A" w:rsidRPr="0098693A" w:rsidRDefault="0098693A" w:rsidP="0098693A">
      <w:pPr>
        <w:pStyle w:val="ParagraphStyle"/>
        <w:spacing w:before="75" w:after="45" w:line="247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8693A">
        <w:rPr>
          <w:rFonts w:ascii="Times New Roman" w:hAnsi="Times New Roman" w:cs="Times New Roman"/>
          <w:b/>
          <w:bCs/>
          <w:sz w:val="20"/>
          <w:szCs w:val="20"/>
        </w:rPr>
        <w:t>Описание ценностных ориентиров</w:t>
      </w:r>
    </w:p>
    <w:p w:rsidR="0098693A" w:rsidRPr="0098693A" w:rsidRDefault="0098693A" w:rsidP="0098693A">
      <w:pPr>
        <w:pStyle w:val="ParagraphStyle"/>
        <w:keepNext/>
        <w:spacing w:line="247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 xml:space="preserve">Учебный курс «Мир вокруг нас» занимает </w:t>
      </w:r>
      <w:r w:rsidRPr="0098693A">
        <w:rPr>
          <w:rFonts w:ascii="Times New Roman" w:hAnsi="Times New Roman" w:cs="Times New Roman"/>
          <w:b/>
          <w:bCs/>
          <w:sz w:val="20"/>
          <w:szCs w:val="20"/>
        </w:rPr>
        <w:t>особое место среди учебных</w:t>
      </w:r>
      <w:r w:rsidRPr="0098693A">
        <w:rPr>
          <w:rFonts w:ascii="Times New Roman" w:hAnsi="Times New Roman" w:cs="Times New Roman"/>
          <w:sz w:val="20"/>
          <w:szCs w:val="20"/>
        </w:rPr>
        <w:t xml:space="preserve">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ее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например в группе продленного дня, на внеклассных занятиях. Следует также стремиться к тому, чтобы родители учащихся в повседневном общении со своими детьми поддерживали их познавательные инициативы, пробуждаемые на уроках. Это могут быть и конкретные задания для домашних опытов и наблюдений, и чтение, и получение информации от взрослых.</w:t>
      </w:r>
    </w:p>
    <w:p w:rsidR="0098693A" w:rsidRPr="0098693A" w:rsidRDefault="0098693A" w:rsidP="0098693A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 xml:space="preserve">В основе построения программы лежат принципы единства, преемственности, вариативности, выделения понятийного ядра, </w:t>
      </w:r>
      <w:proofErr w:type="spellStart"/>
      <w:r w:rsidRPr="0098693A">
        <w:rPr>
          <w:rFonts w:ascii="Times New Roman" w:hAnsi="Times New Roman" w:cs="Times New Roman"/>
          <w:sz w:val="20"/>
          <w:szCs w:val="20"/>
        </w:rPr>
        <w:t>деятельностного</w:t>
      </w:r>
      <w:proofErr w:type="spellEnd"/>
      <w:r w:rsidRPr="0098693A">
        <w:rPr>
          <w:rFonts w:ascii="Times New Roman" w:hAnsi="Times New Roman" w:cs="Times New Roman"/>
          <w:sz w:val="20"/>
          <w:szCs w:val="20"/>
        </w:rPr>
        <w:t xml:space="preserve"> подхода, системности.</w:t>
      </w:r>
    </w:p>
    <w:p w:rsidR="0098693A" w:rsidRPr="0098693A" w:rsidRDefault="0098693A" w:rsidP="0098693A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 xml:space="preserve">Рабочая программа призвана сохранить ведущую </w:t>
      </w:r>
      <w:r w:rsidRPr="0098693A">
        <w:rPr>
          <w:rFonts w:ascii="Times New Roman" w:hAnsi="Times New Roman" w:cs="Times New Roman"/>
          <w:b/>
          <w:bCs/>
          <w:sz w:val="20"/>
          <w:szCs w:val="20"/>
        </w:rPr>
        <w:t>идею</w:t>
      </w:r>
      <w:r w:rsidRPr="0098693A">
        <w:rPr>
          <w:rFonts w:ascii="Times New Roman" w:hAnsi="Times New Roman" w:cs="Times New Roman"/>
          <w:sz w:val="20"/>
          <w:szCs w:val="20"/>
        </w:rPr>
        <w:t xml:space="preserve"> курса «Мир вокруг нас» – формирование в сознании ученика ценностно-окрашенного образа окружающего мира как дома, своего собственного и общего для всех людей, для всего живого, и направлено:</w:t>
      </w:r>
    </w:p>
    <w:p w:rsidR="0098693A" w:rsidRPr="0098693A" w:rsidRDefault="0098693A" w:rsidP="0098693A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– на формирование у ребёнка современной экологически ориентированной картины мира;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– развитие чувства сопричастности к жизни природы и общества;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– воспитание личностных качеств культурного человека – доброты, терпимости, ответственности.</w:t>
      </w:r>
    </w:p>
    <w:p w:rsidR="0098693A" w:rsidRPr="0098693A" w:rsidRDefault="0098693A" w:rsidP="0098693A">
      <w:pPr>
        <w:pStyle w:val="ParagraphStyle"/>
        <w:spacing w:before="75" w:after="45" w:line="252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8693A">
        <w:rPr>
          <w:rFonts w:ascii="Times New Roman" w:hAnsi="Times New Roman" w:cs="Times New Roman"/>
          <w:b/>
          <w:bCs/>
          <w:sz w:val="20"/>
          <w:szCs w:val="20"/>
        </w:rPr>
        <w:t>Место курса в учебном плане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На изучение курса «Окружающий мир» в каждом классе, в том числе в 3 классе, отводится два часа в неделю. Программа рассчитана на 270 часов: 3 классы – 68 часов (34 учебные недели).</w:t>
      </w:r>
    </w:p>
    <w:p w:rsidR="0098693A" w:rsidRPr="0098693A" w:rsidRDefault="0098693A" w:rsidP="0098693A">
      <w:pPr>
        <w:pStyle w:val="ParagraphStyle"/>
        <w:keepNext/>
        <w:spacing w:before="60" w:line="252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98693A">
        <w:rPr>
          <w:rFonts w:ascii="Times New Roman" w:hAnsi="Times New Roman" w:cs="Times New Roman"/>
          <w:b/>
          <w:bCs/>
          <w:sz w:val="20"/>
          <w:szCs w:val="20"/>
        </w:rPr>
        <w:t>Содержание тем учебного курса</w:t>
      </w:r>
    </w:p>
    <w:p w:rsidR="0098693A" w:rsidRPr="0098693A" w:rsidRDefault="0098693A" w:rsidP="0098693A">
      <w:pPr>
        <w:pStyle w:val="ParagraphStyle"/>
        <w:spacing w:before="45" w:after="15"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8693A">
        <w:rPr>
          <w:rFonts w:ascii="Times New Roman" w:hAnsi="Times New Roman" w:cs="Times New Roman"/>
          <w:b/>
          <w:bCs/>
          <w:sz w:val="20"/>
          <w:szCs w:val="20"/>
        </w:rPr>
        <w:t>Как устроен мир (6 ч).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Природа, ее разнообразие. Растения, животные, грибы, бактерии – царства живой природы. Связи в природе. Роль природы в жизни людей.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Общество. Семья, народ, государство – части общества. Человек – часть общества. Человечество.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природу. Меры по охране природы.</w:t>
      </w:r>
    </w:p>
    <w:p w:rsidR="0098693A" w:rsidRPr="0098693A" w:rsidRDefault="0098693A" w:rsidP="0098693A">
      <w:pPr>
        <w:pStyle w:val="ParagraphStyle"/>
        <w:spacing w:before="45" w:after="15"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8693A">
        <w:rPr>
          <w:rFonts w:ascii="Times New Roman" w:hAnsi="Times New Roman" w:cs="Times New Roman"/>
          <w:b/>
          <w:bCs/>
          <w:sz w:val="20"/>
          <w:szCs w:val="20"/>
        </w:rPr>
        <w:t>Эта удивительная природа (18 ч).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Тела, вещества, частицы. Разнообразие веществ. Твердые, жидкие, газообразные тела и вещества.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Воздух. Свойства воздуха. Состав воздуха. Значение воздуха для живых организмов. Источники загрязнения воздуха. Охрана воздуха от загрязнений.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Вода. Свойства воды. Очистка воды от примесей с помощью фильтра. Три состояния воды. Круговорот воды в природе. Значение воды для растений, животных, человека. Источники загрязнения воды. Охрана воды от загрязнений. Необходимость экономии воды при ее использовании.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Разрушение твердых пород в природе. Почва. Состав почвы. Представление об образовании почвы,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Разнообразие растений. Группы растений: водоросли, мхи, папоротники, хвойные, цветковые.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Разнообразие животных. Группы животных: насекомые, рыбы, земноводные, пресмыкающиеся, птицы, звери или млекопитающие. 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Грибы, их разнообразие и строение.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«Великий круговорот жизни». Основные звенья этого круговорота: организмы-производители, организмы-потребители и организмы-разрушители. Роль почвы в круговороте жизни.</w:t>
      </w:r>
    </w:p>
    <w:p w:rsidR="0098693A" w:rsidRPr="0098693A" w:rsidRDefault="0098693A" w:rsidP="0098693A">
      <w:pPr>
        <w:pStyle w:val="ParagraphStyle"/>
        <w:spacing w:before="45" w:after="15"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8693A">
        <w:rPr>
          <w:rFonts w:ascii="Times New Roman" w:hAnsi="Times New Roman" w:cs="Times New Roman"/>
          <w:b/>
          <w:bCs/>
          <w:sz w:val="20"/>
          <w:szCs w:val="20"/>
        </w:rPr>
        <w:t>Мы и наше здоровье (10 ч).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Организм человека. Органы. Их функции в организме. Системы органов.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Нервная система, ее роль в организме человека. Органы чувств, их значение и гигиена.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Кожа, ее функции. Гигиена кожи. Первая помощь при небольших повреждениях кожи (порез, ожог, ушиб, обморожение).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Дыхательная и кровеносная системы, их роль в организме.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Закаливание воздухом, водой, солнцем. Инфекционные болезни и способы их предупреждения. Здоровый образ жизни. Табак, алкоголь, наркотики – враги здоровья.</w:t>
      </w:r>
    </w:p>
    <w:p w:rsidR="0098693A" w:rsidRPr="0098693A" w:rsidRDefault="0098693A" w:rsidP="0098693A">
      <w:pPr>
        <w:pStyle w:val="ParagraphStyle"/>
        <w:spacing w:before="45" w:after="15"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8693A">
        <w:rPr>
          <w:rFonts w:ascii="Times New Roman" w:hAnsi="Times New Roman" w:cs="Times New Roman"/>
          <w:b/>
          <w:bCs/>
          <w:sz w:val="20"/>
          <w:szCs w:val="20"/>
        </w:rPr>
        <w:t>Наша безопасность (7 ч).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Огонь, вода и газ. Меры безопасности при обращении с огнем, газом. Действия во время пожара, аварии водопровода, утечки газа. Номера телефонов срочных служб.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Меры безопасности на улице, дороге, общественном транспорте. Дорожные знаки: предупреждающие, запрещающие, предписывающие, информационно-указательные.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Опасные места в доме и ближайших окрестностях. Правила поведения при встрече с незнакомцем.</w:t>
      </w:r>
    </w:p>
    <w:p w:rsidR="0098693A" w:rsidRPr="0098693A" w:rsidRDefault="0098693A" w:rsidP="0098693A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Меры безопасности при общении с природой. Опасные природные явления. Экологическая безопасность.</w:t>
      </w:r>
    </w:p>
    <w:p w:rsidR="0098693A" w:rsidRPr="0098693A" w:rsidRDefault="0098693A" w:rsidP="0098693A">
      <w:pPr>
        <w:pStyle w:val="ParagraphStyle"/>
        <w:spacing w:before="45" w:after="15"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8693A">
        <w:rPr>
          <w:rFonts w:ascii="Times New Roman" w:hAnsi="Times New Roman" w:cs="Times New Roman"/>
          <w:b/>
          <w:bCs/>
          <w:sz w:val="20"/>
          <w:szCs w:val="20"/>
        </w:rPr>
        <w:t>Чему учит экономика (11 ч).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Для чего нужна экономика. Потребности человека. Товары и услуги.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Природные богатства – основы экономики. Три кита экономики: природные богатства, капитал, труд. Труд – главная потребность человека.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Полезные ископаемые, их разнообразие, значение для человека. Способы добычи полезных ископаемых. Охрана подземных богатств.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Растениеводство и животноводство – отрасли сельского хозяйства. Промышленность. Основные отрасли промышленности.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Роль денег в экономике. Денежные единицы разных стран. Заработная плата.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Государственный бюджет. Доходы и расходы бюджета. Налоги. На что государство тратит деньги.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Семейный бюджет. Доходы и расходы семьи.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Экологические последствия хозяйственной деятельности людей. Промышленность и загрязнение окружающей среды. Экологические прогнозы.</w:t>
      </w:r>
    </w:p>
    <w:p w:rsidR="0098693A" w:rsidRPr="0098693A" w:rsidRDefault="0098693A" w:rsidP="0098693A">
      <w:pPr>
        <w:pStyle w:val="ParagraphStyle"/>
        <w:spacing w:before="45" w:after="15"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8693A">
        <w:rPr>
          <w:rFonts w:ascii="Times New Roman" w:hAnsi="Times New Roman" w:cs="Times New Roman"/>
          <w:b/>
          <w:bCs/>
          <w:sz w:val="20"/>
          <w:szCs w:val="20"/>
        </w:rPr>
        <w:t>Путешествие по городам и странам (14 ч).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Города Золотого кольца России. Их прошлое и настоящее, основные достопримечательности, охрана памятников истории и культуры.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Страны, граничащие с Россией, – наши ближайшие соседи.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Страны зарубежной Европы, их многообразие, расположение на карте, столицы, особенности природы, культуры, экономики. Основные достопримечательности, знаменитые люди разных стран.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Знаменитые места мира. Достопримечательности Азии, Африки, Австралии, Америки.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Бережное отношение к культурному наследию человечества.</w:t>
      </w:r>
    </w:p>
    <w:p w:rsidR="0098693A" w:rsidRPr="0098693A" w:rsidRDefault="0098693A" w:rsidP="0098693A">
      <w:pPr>
        <w:pStyle w:val="ParagraphStyle"/>
        <w:spacing w:before="135" w:after="60" w:line="252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8693A">
        <w:rPr>
          <w:rFonts w:ascii="Times New Roman" w:hAnsi="Times New Roman" w:cs="Times New Roman"/>
          <w:b/>
          <w:bCs/>
          <w:sz w:val="20"/>
          <w:szCs w:val="20"/>
        </w:rPr>
        <w:t>Планируемые результаты обучения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b/>
          <w:bCs/>
          <w:sz w:val="20"/>
          <w:szCs w:val="20"/>
        </w:rPr>
        <w:t>Предметные:</w:t>
      </w:r>
      <w:r w:rsidRPr="0098693A">
        <w:rPr>
          <w:rFonts w:ascii="Times New Roman" w:hAnsi="Times New Roman" w:cs="Times New Roman"/>
          <w:sz w:val="20"/>
          <w:szCs w:val="20"/>
        </w:rPr>
        <w:t xml:space="preserve"> </w:t>
      </w:r>
      <w:r w:rsidRPr="0098693A">
        <w:rPr>
          <w:rFonts w:ascii="Times New Roman" w:hAnsi="Times New Roman" w:cs="Times New Roman"/>
          <w:i/>
          <w:iCs/>
          <w:sz w:val="20"/>
          <w:szCs w:val="20"/>
        </w:rPr>
        <w:t>иметь представления</w:t>
      </w:r>
      <w:r w:rsidRPr="0098693A">
        <w:rPr>
          <w:rFonts w:ascii="Times New Roman" w:hAnsi="Times New Roman" w:cs="Times New Roman"/>
          <w:sz w:val="20"/>
          <w:szCs w:val="20"/>
        </w:rPr>
        <w:t xml:space="preserve"> о человеке как части природы и общества; о телах и веществах, твердых веществах, жидкостях и газах; об основных свойствах воздуха и воды, круговороте воды в природе; об основных группах живого (растения, животные, грибы, бактерии), группах растений (водоросли, мхи, папоротники, хвойные, цветковые), группах животных (насекомые, рыбы, земноводные, пресмыкающиеся, птицы, звери); о взаимосвязи между неживой и живой природой, внутри живой природы (между растениями и животными, между различными животными), 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 о строении тела человека, основных системах органов и их роли в организме; о правилах гигиены, об основах здорового образа жизни; о правилах безопасного поведения в быту и на улице, основных дорожных знаках, правилах противопожарной безопасности, основах экологической безопасности; о потребностях людей, товарах и услугах; о роли природных богатств в экономике, основных отраслях сельского хозяйства и промышленности, роли денег в экономике, об основах семейного бюджета; о некоторых городах России, их главных достопримечательностях, о странах, граничащих с Россией (с опорой на карту), странах зарубежной Европы, их столицах (с опорой на карту</w:t>
      </w:r>
      <w:r w:rsidRPr="0098693A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  <w:r w:rsidRPr="0098693A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 w:rsidRPr="0098693A">
        <w:rPr>
          <w:rFonts w:ascii="Times New Roman" w:hAnsi="Times New Roman" w:cs="Times New Roman"/>
          <w:i/>
          <w:iCs/>
          <w:color w:val="000000"/>
          <w:sz w:val="20"/>
          <w:szCs w:val="20"/>
        </w:rPr>
        <w:t>уметь</w:t>
      </w:r>
      <w:r w:rsidRPr="0098693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8693A">
        <w:rPr>
          <w:rFonts w:ascii="Times New Roman" w:hAnsi="Times New Roman" w:cs="Times New Roman"/>
          <w:sz w:val="20"/>
          <w:szCs w:val="20"/>
        </w:rPr>
        <w:t>распознавать природные объекты с помощью атласа-определителя; различать наиболее распространенные в данной местности растения, животных, съедобные и несъедобные грибы; проводить наблюдения природных тел и явлений, простейшие опыты и практические работы, фиксировать их результаты; объяснять в пределах требований программы взаимосвязи в природе и между природой и человеком; выполнять правила личного поведения в природе, обосновывать их необходимость; выполнять посильную работу по охране природы; выполнять правила личной гигиены и безопасности, оказывать первую помощь при небольших повреждениях кожи; обращаться с бытовым фильтром для очистки воды; владеть элементарными приемами чтения карты; приводить примеры городов России, стран-соседей России, стран зарубежной Европы и их столиц.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b/>
          <w:bCs/>
          <w:sz w:val="20"/>
          <w:szCs w:val="20"/>
        </w:rPr>
        <w:t xml:space="preserve">Личностные: </w:t>
      </w:r>
      <w:r w:rsidRPr="0098693A">
        <w:rPr>
          <w:rFonts w:ascii="Times New Roman" w:hAnsi="Times New Roman" w:cs="Times New Roman"/>
          <w:sz w:val="20"/>
          <w:szCs w:val="20"/>
        </w:rPr>
        <w:t>осознавать себя членом общества и государства (российская идентичность), проявлять чувство любви к родной стране, выражающееся в интересе к ее природе, культуре и желании участвовать в ее делах и событиях; осознавать и принимать базовые общечеловеческие ценности, иметь нравственные представления и этические чувства, культуру поведения и взаимоотношений с окружающими; иметь установку на безопасный здоровый образ жизни, ежедневную физическую нагрузку и закаливание.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8693A">
        <w:rPr>
          <w:rFonts w:ascii="Times New Roman" w:hAnsi="Times New Roman" w:cs="Times New Roman"/>
          <w:b/>
          <w:bCs/>
          <w:sz w:val="20"/>
          <w:szCs w:val="20"/>
        </w:rPr>
        <w:t>Метапредметные</w:t>
      </w:r>
      <w:proofErr w:type="spellEnd"/>
      <w:r w:rsidRPr="0098693A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98693A">
        <w:rPr>
          <w:rFonts w:ascii="Times New Roman" w:hAnsi="Times New Roman" w:cs="Times New Roman"/>
          <w:i/>
          <w:iCs/>
          <w:sz w:val="20"/>
          <w:szCs w:val="20"/>
        </w:rPr>
        <w:t xml:space="preserve">познавательные – </w:t>
      </w:r>
      <w:r w:rsidRPr="0098693A">
        <w:rPr>
          <w:rFonts w:ascii="Times New Roman" w:hAnsi="Times New Roman" w:cs="Times New Roman"/>
          <w:sz w:val="20"/>
          <w:szCs w:val="20"/>
        </w:rPr>
        <w:t xml:space="preserve">осуществлять информационный поиск для выполнения учебных задач; работать с моделями изучаемых объектов и явлений окружающего мира; владеть базовым понятийным аппаратом (доступным для осознания младшим школьником), необходимым для дальнейшего образования в области естественнонаучных и социальных дисциплин;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общества; усваивать первоначальные сведения о сущности и особенностях объектов, процессов и явлений, характерных для природной и социальной действительности (в пределах изученного); </w:t>
      </w:r>
      <w:r w:rsidRPr="0098693A">
        <w:rPr>
          <w:rFonts w:ascii="Times New Roman" w:hAnsi="Times New Roman" w:cs="Times New Roman"/>
          <w:i/>
          <w:iCs/>
          <w:sz w:val="20"/>
          <w:szCs w:val="20"/>
        </w:rPr>
        <w:t xml:space="preserve">регулятивные – </w:t>
      </w:r>
      <w:r w:rsidRPr="0098693A">
        <w:rPr>
          <w:rFonts w:ascii="Times New Roman" w:hAnsi="Times New Roman" w:cs="Times New Roman"/>
          <w:sz w:val="20"/>
          <w:szCs w:val="20"/>
        </w:rPr>
        <w:t xml:space="preserve">проявлять способность регулировать собственную деятельность, направленную на познание окружающей действительности и внутреннего мира человека; </w:t>
      </w:r>
      <w:r w:rsidRPr="0098693A">
        <w:rPr>
          <w:rFonts w:ascii="Times New Roman" w:hAnsi="Times New Roman" w:cs="Times New Roman"/>
          <w:i/>
          <w:iCs/>
          <w:sz w:val="20"/>
          <w:szCs w:val="20"/>
        </w:rPr>
        <w:t>коммуникативные</w:t>
      </w:r>
      <w:r w:rsidRPr="0098693A">
        <w:rPr>
          <w:rFonts w:ascii="Times New Roman" w:hAnsi="Times New Roman" w:cs="Times New Roman"/>
          <w:sz w:val="20"/>
          <w:szCs w:val="20"/>
        </w:rPr>
        <w:t xml:space="preserve"> – осознавать правила и нормы взаимодействия со взрослыми и сверстниками в сообществах разного типа (класс, школа, семья, учреждение культуры и пр.).</w:t>
      </w:r>
    </w:p>
    <w:p w:rsidR="0098693A" w:rsidRPr="0098693A" w:rsidRDefault="0098693A" w:rsidP="0098693A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8693A">
        <w:rPr>
          <w:rFonts w:ascii="Times New Roman" w:hAnsi="Times New Roman" w:cs="Times New Roman"/>
          <w:b/>
          <w:bCs/>
          <w:sz w:val="20"/>
          <w:szCs w:val="20"/>
        </w:rPr>
        <w:t>Описание материально-технической базы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8693A">
        <w:rPr>
          <w:rFonts w:ascii="Times New Roman" w:hAnsi="Times New Roman" w:cs="Times New Roman"/>
          <w:b/>
          <w:bCs/>
          <w:sz w:val="20"/>
          <w:szCs w:val="20"/>
        </w:rPr>
        <w:t>1. Дополнительная литература.</w:t>
      </w:r>
    </w:p>
    <w:p w:rsidR="0098693A" w:rsidRPr="0098693A" w:rsidRDefault="0098693A" w:rsidP="0098693A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98693A">
        <w:rPr>
          <w:rFonts w:ascii="Times New Roman" w:hAnsi="Times New Roman" w:cs="Times New Roman"/>
          <w:i/>
          <w:iCs/>
          <w:sz w:val="20"/>
          <w:szCs w:val="20"/>
        </w:rPr>
        <w:t>Гайдина</w:t>
      </w:r>
      <w:proofErr w:type="spellEnd"/>
      <w:r w:rsidRPr="0098693A">
        <w:rPr>
          <w:rFonts w:ascii="Times New Roman" w:hAnsi="Times New Roman" w:cs="Times New Roman"/>
          <w:i/>
          <w:iCs/>
          <w:sz w:val="20"/>
          <w:szCs w:val="20"/>
        </w:rPr>
        <w:t>, Л.</w:t>
      </w:r>
      <w:r w:rsidRPr="0098693A">
        <w:rPr>
          <w:rFonts w:ascii="Times New Roman" w:hAnsi="Times New Roman" w:cs="Times New Roman"/>
          <w:sz w:val="20"/>
          <w:szCs w:val="20"/>
        </w:rPr>
        <w:t xml:space="preserve"> </w:t>
      </w:r>
      <w:r w:rsidRPr="0098693A">
        <w:rPr>
          <w:rFonts w:ascii="Times New Roman" w:hAnsi="Times New Roman" w:cs="Times New Roman"/>
          <w:i/>
          <w:iCs/>
          <w:sz w:val="20"/>
          <w:szCs w:val="20"/>
        </w:rPr>
        <w:t>И.</w:t>
      </w:r>
      <w:r w:rsidRPr="0098693A">
        <w:rPr>
          <w:rFonts w:ascii="Times New Roman" w:hAnsi="Times New Roman" w:cs="Times New Roman"/>
          <w:sz w:val="20"/>
          <w:szCs w:val="20"/>
        </w:rPr>
        <w:t xml:space="preserve"> Изучаем «Окружающий мир» с увлечением. 1–4 классы / Л. И. </w:t>
      </w:r>
      <w:proofErr w:type="spellStart"/>
      <w:r w:rsidRPr="0098693A">
        <w:rPr>
          <w:rFonts w:ascii="Times New Roman" w:hAnsi="Times New Roman" w:cs="Times New Roman"/>
          <w:sz w:val="20"/>
          <w:szCs w:val="20"/>
        </w:rPr>
        <w:t>Гайдина</w:t>
      </w:r>
      <w:proofErr w:type="spellEnd"/>
      <w:r w:rsidRPr="0098693A">
        <w:rPr>
          <w:rFonts w:ascii="Times New Roman" w:hAnsi="Times New Roman" w:cs="Times New Roman"/>
          <w:sz w:val="20"/>
          <w:szCs w:val="20"/>
        </w:rPr>
        <w:t>. – М. : 5 за знания, 2007.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 xml:space="preserve">2. </w:t>
      </w:r>
      <w:r w:rsidRPr="0098693A">
        <w:rPr>
          <w:rFonts w:ascii="Times New Roman" w:hAnsi="Times New Roman" w:cs="Times New Roman"/>
          <w:i/>
          <w:iCs/>
          <w:sz w:val="20"/>
          <w:szCs w:val="20"/>
        </w:rPr>
        <w:t>Николенко, Е. И.</w:t>
      </w:r>
      <w:r w:rsidRPr="0098693A">
        <w:rPr>
          <w:rFonts w:ascii="Times New Roman" w:hAnsi="Times New Roman" w:cs="Times New Roman"/>
          <w:sz w:val="20"/>
          <w:szCs w:val="20"/>
        </w:rPr>
        <w:t xml:space="preserve"> Тесты по природоведению : 1–4 классы / Е. И. Николенко. – М. : Первое сентября, 2002.</w:t>
      </w:r>
    </w:p>
    <w:p w:rsidR="0098693A" w:rsidRPr="0098693A" w:rsidRDefault="0098693A" w:rsidP="0098693A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98693A">
        <w:rPr>
          <w:rFonts w:ascii="Times New Roman" w:hAnsi="Times New Roman" w:cs="Times New Roman"/>
          <w:i/>
          <w:iCs/>
          <w:sz w:val="20"/>
          <w:szCs w:val="20"/>
        </w:rPr>
        <w:t>Тишурина</w:t>
      </w:r>
      <w:proofErr w:type="spellEnd"/>
      <w:r w:rsidRPr="0098693A">
        <w:rPr>
          <w:rFonts w:ascii="Times New Roman" w:hAnsi="Times New Roman" w:cs="Times New Roman"/>
          <w:i/>
          <w:iCs/>
          <w:sz w:val="20"/>
          <w:szCs w:val="20"/>
        </w:rPr>
        <w:t>, О. Н.</w:t>
      </w:r>
      <w:r w:rsidRPr="0098693A">
        <w:rPr>
          <w:rFonts w:ascii="Times New Roman" w:hAnsi="Times New Roman" w:cs="Times New Roman"/>
          <w:sz w:val="20"/>
          <w:szCs w:val="20"/>
        </w:rPr>
        <w:t xml:space="preserve"> Животные леса. Растения леса / О. Н. </w:t>
      </w:r>
      <w:proofErr w:type="spellStart"/>
      <w:r w:rsidRPr="0098693A">
        <w:rPr>
          <w:rFonts w:ascii="Times New Roman" w:hAnsi="Times New Roman" w:cs="Times New Roman"/>
          <w:sz w:val="20"/>
          <w:szCs w:val="20"/>
        </w:rPr>
        <w:t>Тишурина</w:t>
      </w:r>
      <w:proofErr w:type="spellEnd"/>
      <w:r w:rsidRPr="0098693A">
        <w:rPr>
          <w:rFonts w:ascii="Times New Roman" w:hAnsi="Times New Roman" w:cs="Times New Roman"/>
          <w:sz w:val="20"/>
          <w:szCs w:val="20"/>
        </w:rPr>
        <w:t>. – М. : Дрофа, 2004.</w:t>
      </w:r>
    </w:p>
    <w:p w:rsidR="0098693A" w:rsidRPr="0098693A" w:rsidRDefault="0098693A" w:rsidP="0098693A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98693A">
        <w:rPr>
          <w:rFonts w:ascii="Times New Roman" w:hAnsi="Times New Roman" w:cs="Times New Roman"/>
          <w:sz w:val="20"/>
          <w:szCs w:val="20"/>
        </w:rPr>
        <w:t>.</w:t>
      </w:r>
      <w:r w:rsidRPr="0098693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8693A">
        <w:rPr>
          <w:rFonts w:ascii="Times New Roman" w:hAnsi="Times New Roman" w:cs="Times New Roman"/>
          <w:i/>
          <w:iCs/>
          <w:sz w:val="20"/>
          <w:szCs w:val="20"/>
        </w:rPr>
        <w:t>Уроки</w:t>
      </w:r>
      <w:r w:rsidRPr="0098693A">
        <w:rPr>
          <w:rFonts w:ascii="Times New Roman" w:hAnsi="Times New Roman" w:cs="Times New Roman"/>
          <w:sz w:val="20"/>
          <w:szCs w:val="20"/>
        </w:rPr>
        <w:t xml:space="preserve"> экологии в начальной школе</w:t>
      </w:r>
      <w:r w:rsidRPr="0098693A">
        <w:rPr>
          <w:rFonts w:ascii="Times New Roman" w:hAnsi="Times New Roman" w:cs="Times New Roman"/>
          <w:color w:val="000000"/>
          <w:sz w:val="20"/>
          <w:szCs w:val="20"/>
        </w:rPr>
        <w:t xml:space="preserve"> : пособие для учителя нач. </w:t>
      </w:r>
      <w:proofErr w:type="spellStart"/>
      <w:r w:rsidRPr="0098693A">
        <w:rPr>
          <w:rFonts w:ascii="Times New Roman" w:hAnsi="Times New Roman" w:cs="Times New Roman"/>
          <w:color w:val="000000"/>
          <w:sz w:val="20"/>
          <w:szCs w:val="20"/>
        </w:rPr>
        <w:t>кл</w:t>
      </w:r>
      <w:proofErr w:type="spellEnd"/>
      <w:r w:rsidRPr="0098693A">
        <w:rPr>
          <w:rFonts w:ascii="Times New Roman" w:hAnsi="Times New Roman" w:cs="Times New Roman"/>
          <w:color w:val="000000"/>
          <w:sz w:val="20"/>
          <w:szCs w:val="20"/>
        </w:rPr>
        <w:t xml:space="preserve">. / авт.-сост. </w:t>
      </w:r>
      <w:r w:rsidRPr="0098693A">
        <w:rPr>
          <w:rFonts w:ascii="Times New Roman" w:hAnsi="Times New Roman" w:cs="Times New Roman"/>
          <w:sz w:val="20"/>
          <w:szCs w:val="20"/>
        </w:rPr>
        <w:t xml:space="preserve">Е. И. </w:t>
      </w:r>
      <w:proofErr w:type="spellStart"/>
      <w:r w:rsidRPr="0098693A">
        <w:rPr>
          <w:rFonts w:ascii="Times New Roman" w:hAnsi="Times New Roman" w:cs="Times New Roman"/>
          <w:sz w:val="20"/>
          <w:szCs w:val="20"/>
        </w:rPr>
        <w:t>Руднянская</w:t>
      </w:r>
      <w:proofErr w:type="spellEnd"/>
      <w:r w:rsidRPr="0098693A">
        <w:rPr>
          <w:rFonts w:ascii="Times New Roman" w:hAnsi="Times New Roman" w:cs="Times New Roman"/>
          <w:sz w:val="20"/>
          <w:szCs w:val="20"/>
        </w:rPr>
        <w:t>, Л. Б. Черезова. – М. : Сфера, 2007.</w:t>
      </w:r>
    </w:p>
    <w:p w:rsidR="0098693A" w:rsidRPr="0098693A" w:rsidRDefault="0098693A" w:rsidP="0098693A">
      <w:pPr>
        <w:pStyle w:val="ParagraphStyle"/>
        <w:spacing w:before="75" w:after="45"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8693A">
        <w:rPr>
          <w:rFonts w:ascii="Times New Roman" w:hAnsi="Times New Roman" w:cs="Times New Roman"/>
          <w:b/>
          <w:bCs/>
          <w:sz w:val="20"/>
          <w:szCs w:val="20"/>
        </w:rPr>
        <w:t>2. Цифровые Образовательные Ресурсы.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1. Коллекция цифровых образовательных ресурсов. – Режим доступа : school-collection.edu.ru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2. «Открытый класс» – образовательные сообщества. – Режим доступа : www.openclass.ru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 xml:space="preserve">3. Сеть творческих учителей. – Режим доступа : </w:t>
      </w:r>
      <w:r w:rsidRPr="0098693A">
        <w:rPr>
          <w:rFonts w:ascii="Times New Roman" w:hAnsi="Times New Roman" w:cs="Times New Roman"/>
          <w:color w:val="000000"/>
          <w:sz w:val="20"/>
          <w:szCs w:val="20"/>
        </w:rPr>
        <w:t>www.it-n.ru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4. Архив учебных программ и презентаций. – Режим доступа : www.rusedu.ru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98693A">
        <w:rPr>
          <w:rFonts w:ascii="Times New Roman" w:hAnsi="Times New Roman" w:cs="Times New Roman"/>
          <w:sz w:val="20"/>
          <w:szCs w:val="20"/>
        </w:rPr>
        <w:t>Завуч.инфо</w:t>
      </w:r>
      <w:proofErr w:type="spellEnd"/>
      <w:r w:rsidRPr="0098693A">
        <w:rPr>
          <w:rFonts w:ascii="Times New Roman" w:hAnsi="Times New Roman" w:cs="Times New Roman"/>
          <w:sz w:val="20"/>
          <w:szCs w:val="20"/>
        </w:rPr>
        <w:t>. – Режим доступа :</w:t>
      </w:r>
      <w:r w:rsidRPr="0098693A">
        <w:rPr>
          <w:rFonts w:ascii="Times New Roman" w:hAnsi="Times New Roman" w:cs="Times New Roman"/>
          <w:color w:val="000000"/>
          <w:sz w:val="20"/>
          <w:szCs w:val="20"/>
        </w:rPr>
        <w:t xml:space="preserve"> www.zavuch.info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693A">
        <w:rPr>
          <w:rFonts w:ascii="Times New Roman" w:hAnsi="Times New Roman" w:cs="Times New Roman"/>
          <w:color w:val="000000"/>
          <w:sz w:val="20"/>
          <w:szCs w:val="20"/>
        </w:rPr>
        <w:t>6. Сообщество взаимопомощи учителей. – Режим доступа : www.pedsovet.su</w:t>
      </w:r>
    </w:p>
    <w:p w:rsidR="0098693A" w:rsidRPr="0098693A" w:rsidRDefault="0098693A" w:rsidP="0098693A">
      <w:pPr>
        <w:pStyle w:val="ParagraphStyle"/>
        <w:spacing w:before="45" w:after="15"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8693A">
        <w:rPr>
          <w:rFonts w:ascii="Times New Roman" w:hAnsi="Times New Roman" w:cs="Times New Roman"/>
          <w:b/>
          <w:bCs/>
          <w:sz w:val="20"/>
          <w:szCs w:val="20"/>
        </w:rPr>
        <w:t>3. Технические средства обучения.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1. Компьютер.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2. Телевизор.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3. DVD-плеер.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4. Аудиторная доска с магнитной поверхностью и набором приспособлений для крепления таблиц, схем.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5. Магнитофон.</w:t>
      </w:r>
    </w:p>
    <w:p w:rsidR="0098693A" w:rsidRPr="0098693A" w:rsidRDefault="0098693A" w:rsidP="0098693A">
      <w:pPr>
        <w:pStyle w:val="ParagraphStyle"/>
        <w:spacing w:before="45" w:after="15"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8693A">
        <w:rPr>
          <w:rFonts w:ascii="Times New Roman" w:hAnsi="Times New Roman" w:cs="Times New Roman"/>
          <w:b/>
          <w:bCs/>
          <w:sz w:val="20"/>
          <w:szCs w:val="20"/>
        </w:rPr>
        <w:t>4. Учебно-практическое и учебно-лабораторное оборудование.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1. Термометры для измерения температуры воздуха и воды.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2. Лупа.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3. Лабораторное оборудование для проведения опытов в соответствии с содержанием обучения (фильтр, воронка, штатив, держатель, стакан, ложечка для размешивания, колба с трубкой, спиртовка, стекло, треножник).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4. Модель «Торс человека с внутренними органами».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5. Модели светофора, дорожных знаков, средств транспорта.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6. Муляжи овощей, фруктов, грибов с учетом  содержания обучения.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7. Макеты архитектурных сооружений,  исторических  памятников  и т. п.</w:t>
      </w:r>
    </w:p>
    <w:p w:rsidR="0098693A" w:rsidRPr="0098693A" w:rsidRDefault="0098693A" w:rsidP="0098693A">
      <w:pPr>
        <w:pStyle w:val="ParagraphStyle"/>
        <w:spacing w:before="45" w:after="15"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8693A">
        <w:rPr>
          <w:rFonts w:ascii="Times New Roman" w:hAnsi="Times New Roman" w:cs="Times New Roman"/>
          <w:b/>
          <w:bCs/>
          <w:sz w:val="20"/>
          <w:szCs w:val="20"/>
        </w:rPr>
        <w:t>5. Натуральные объекты.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1. Коллекции полезных ископаемых.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2. Коллекции плодов и семян растений.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3. Гербарии культурных и дикорастущих растений (с учетом содержания обучения).</w:t>
      </w:r>
    </w:p>
    <w:p w:rsidR="0098693A" w:rsidRPr="0098693A" w:rsidRDefault="0098693A" w:rsidP="0098693A">
      <w:pPr>
        <w:pStyle w:val="ParagraphStyle"/>
        <w:spacing w:before="45" w:after="15"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8693A">
        <w:rPr>
          <w:rFonts w:ascii="Times New Roman" w:hAnsi="Times New Roman" w:cs="Times New Roman"/>
          <w:b/>
          <w:bCs/>
          <w:sz w:val="20"/>
          <w:szCs w:val="20"/>
        </w:rPr>
        <w:t>6. Экранно-звуковые пособия.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1. Видеофильмы по природоведению, этнографии народов России и мира.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2. Аудиозаписи в соответствии с содержанием обучения.</w:t>
      </w:r>
    </w:p>
    <w:p w:rsidR="0098693A" w:rsidRPr="0098693A" w:rsidRDefault="0098693A" w:rsidP="0098693A">
      <w:pPr>
        <w:pStyle w:val="ParagraphStyle"/>
        <w:spacing w:before="45" w:after="15"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8693A">
        <w:rPr>
          <w:rFonts w:ascii="Times New Roman" w:hAnsi="Times New Roman" w:cs="Times New Roman"/>
          <w:b/>
          <w:bCs/>
          <w:sz w:val="20"/>
          <w:szCs w:val="20"/>
        </w:rPr>
        <w:t>7. Специализированная мебель.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1. Компьютерный стол.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2. Штатив для таблиц.</w:t>
      </w:r>
    </w:p>
    <w:p w:rsidR="0098693A" w:rsidRPr="0098693A" w:rsidRDefault="0098693A" w:rsidP="0098693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8693A">
        <w:rPr>
          <w:rFonts w:ascii="Times New Roman" w:hAnsi="Times New Roman" w:cs="Times New Roman"/>
          <w:sz w:val="20"/>
          <w:szCs w:val="20"/>
        </w:rPr>
        <w:t>3. Ящики для хранения таблиц.</w:t>
      </w:r>
    </w:p>
    <w:bookmarkEnd w:id="0"/>
    <w:p w:rsidR="002A5DEE" w:rsidRPr="0098693A" w:rsidRDefault="0098693A">
      <w:pPr>
        <w:rPr>
          <w:sz w:val="20"/>
          <w:szCs w:val="20"/>
        </w:rPr>
      </w:pPr>
    </w:p>
    <w:sectPr w:rsidR="002A5DEE" w:rsidRPr="0098693A" w:rsidSect="00A04E4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3A"/>
    <w:rsid w:val="001D434A"/>
    <w:rsid w:val="004F1908"/>
    <w:rsid w:val="0098693A"/>
    <w:rsid w:val="00E26BC6"/>
    <w:rsid w:val="00F8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86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98693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98693A"/>
    <w:rPr>
      <w:color w:val="000000"/>
      <w:sz w:val="20"/>
      <w:szCs w:val="20"/>
    </w:rPr>
  </w:style>
  <w:style w:type="character" w:customStyle="1" w:styleId="Heading">
    <w:name w:val="Heading"/>
    <w:uiPriority w:val="99"/>
    <w:rsid w:val="0098693A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98693A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98693A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98693A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98693A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98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86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98693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98693A"/>
    <w:rPr>
      <w:color w:val="000000"/>
      <w:sz w:val="20"/>
      <w:szCs w:val="20"/>
    </w:rPr>
  </w:style>
  <w:style w:type="character" w:customStyle="1" w:styleId="Heading">
    <w:name w:val="Heading"/>
    <w:uiPriority w:val="99"/>
    <w:rsid w:val="0098693A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98693A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98693A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98693A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98693A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98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2767</Words>
  <Characters>15775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Содержание тем учебного курса</vt:lpstr>
    </vt:vector>
  </TitlesOfParts>
  <Company/>
  <LinksUpToDate>false</LinksUpToDate>
  <CharactersWithSpaces>18505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2010-07-01T16:36:00Z</cp:lastPrinted>
  <dcterms:created xsi:type="dcterms:W3CDTF">2010-07-01T16:35:00Z</dcterms:created>
  <dcterms:modified xsi:type="dcterms:W3CDTF">2010-07-01T16:37:00Z</dcterms:modified>
</cp:coreProperties>
</file>