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48" w:rsidRPr="001B432B" w:rsidRDefault="00410448" w:rsidP="00410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10448" w:rsidRPr="001B432B" w:rsidRDefault="00410448" w:rsidP="00410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2B">
        <w:rPr>
          <w:rFonts w:ascii="Times New Roman" w:hAnsi="Times New Roman" w:cs="Times New Roman"/>
          <w:b/>
          <w:sz w:val="24"/>
          <w:szCs w:val="24"/>
        </w:rPr>
        <w:t>Математика       3 класс 136 ч.</w:t>
      </w:r>
    </w:p>
    <w:tbl>
      <w:tblPr>
        <w:tblStyle w:val="a7"/>
        <w:tblW w:w="23498" w:type="dxa"/>
        <w:tblLayout w:type="fixed"/>
        <w:tblLook w:val="04A0"/>
      </w:tblPr>
      <w:tblGrid>
        <w:gridCol w:w="647"/>
        <w:gridCol w:w="2435"/>
        <w:gridCol w:w="2270"/>
        <w:gridCol w:w="2288"/>
        <w:gridCol w:w="2066"/>
        <w:gridCol w:w="4010"/>
        <w:gridCol w:w="142"/>
        <w:gridCol w:w="86"/>
        <w:gridCol w:w="1332"/>
        <w:gridCol w:w="141"/>
        <w:gridCol w:w="709"/>
        <w:gridCol w:w="1843"/>
        <w:gridCol w:w="156"/>
        <w:gridCol w:w="1687"/>
        <w:gridCol w:w="104"/>
        <w:gridCol w:w="1739"/>
        <w:gridCol w:w="52"/>
        <w:gridCol w:w="1791"/>
      </w:tblGrid>
      <w:tr w:rsidR="00410448" w:rsidRPr="001B432B" w:rsidTr="00E24C44">
        <w:trPr>
          <w:gridAfter w:val="7"/>
          <w:wAfter w:w="7372" w:type="dxa"/>
        </w:trPr>
        <w:tc>
          <w:tcPr>
            <w:tcW w:w="647" w:type="dxa"/>
            <w:vMerge w:val="restart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435" w:type="dxa"/>
            <w:vMerge w:val="restart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6624" w:type="dxa"/>
            <w:gridSpan w:val="3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010" w:type="dxa"/>
            <w:vMerge w:val="restart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560" w:type="dxa"/>
            <w:gridSpan w:val="3"/>
            <w:vMerge w:val="restart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850" w:type="dxa"/>
            <w:gridSpan w:val="2"/>
            <w:vMerge w:val="restart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288" w:type="dxa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066" w:type="dxa"/>
          </w:tcPr>
          <w:p w:rsidR="00410448" w:rsidRPr="001B432B" w:rsidRDefault="00410448" w:rsidP="00E24C4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01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16126" w:type="dxa"/>
            <w:gridSpan w:val="11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вычитание(8ч)</w:t>
            </w: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приемы сложения и вычитания.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Чувство гордости за свою Родину, российский народ и историю России;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Учиться совместно с учителем обнаруживать и формулировать учебную проблему.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Донести свою позицию до других: оформлять свои мысли в устной и письменной речи с учётом своих учебных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и жизненных речевых ситуаций.</w:t>
            </w: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мышления,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 w:val="restart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100.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буквами.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задачи логического и поискового характера.</w:t>
            </w: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приемы сложения и вычитания.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неизвестным слагаемым на основе знания о взаимосвязи чисел при сложении.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Стр.6-7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  <w:trHeight w:val="303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неизвестным уменьшаемым на основе знания о взаимосвязи чисел при вычитании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неизвестным  вычитаемым на основе знания о взаимосвязи чисел при вычитании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фигуры.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 Обозначение геометрических фигур буквами.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Стр.10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информацией.</w:t>
            </w:r>
            <w:r w:rsidRPr="001B432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(Задания логического и </w:t>
            </w:r>
            <w:r w:rsidRPr="001B432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поискового характера)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iCs/>
                <w:sz w:val="20"/>
                <w:szCs w:val="20"/>
              </w:rPr>
              <w:t>Стр.11-13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пройденного: Что узнали? Чему научились? стр.14-16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709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c>
          <w:tcPr>
            <w:tcW w:w="16126" w:type="dxa"/>
            <w:gridSpan w:val="11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 (28ч)</w:t>
            </w:r>
          </w:p>
        </w:tc>
        <w:tc>
          <w:tcPr>
            <w:tcW w:w="1999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Связь умножения и деления. Таблицы умножения и деления с числами 2,3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Стр.18-19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Средством формирования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этих действий служит технология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проблемного диалога на этапе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изучения нового материала.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В диалоге с учителем учиться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вырабатывать критерии оценки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и определять степень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успешности выполнения своей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работы и работы всех, исходя 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из имеющихся критериев.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Перерабатывать полученную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информацию: 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делать выводы на основе обобщения знаний.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составлять простой 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планучебно-научного текста.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Слушать других, пытаться принимать другую точку зрения, быть готовым изменить свою  точку зрения.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 w:val="restart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Вычислять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числовых выражений в 2—3 действия со скобками и без скобок.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чтении и записи числовых выражений. 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Использовать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различные приемы проверки правильности вычисления значения числового выражения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текстовую задачу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краткую запись задачи разными способами, в том числе в табличной форме.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между величинами с помощью схематических чертежей.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задачи арифметическими способами.  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план решения задачи.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Действовать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по предложенному или самостоятельно составленному плану.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Пояснять ход решения задачи.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задания логического и поискового характера.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Оценивать 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результаты продвижения по теме, проявлять личностную 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заинтересованность в приобретении и расширении знаний и способов действий.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свои действия и управлять ими.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Воспроизводить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таблицу умножения и соответствующие случаи деления с числами 2—7.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знания таблицы умножения при выполнении вычислений числовых выражений.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число, которое в несколько раз больше (меньше) данного.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характера. Составлять план успешной игры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рассказы, сказки с использованием математических понятий, взаимозависимостей, отношений, чисел, геометрических фигур, математических терминов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составленные сказки с точки зрения правильности использования в них математических элементов.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Собирать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 классифицировать информацию.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в паре.</w:t>
            </w: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и ход работы.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Воспроизводить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таблицу умножения и соответствующие случаи деления.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знания таблицы умножения при выполнении вычислений.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площади.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прямоугольника разными способами.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числа на 1 и на 0.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деление 0 на число, не равное 0.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устанавливать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между величинами,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план решения задачи,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текстовые задачи разных видов.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Чертить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окружность (круг) с использованием циркуля.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Моделировать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различное расположение кругов на плоскости.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по заданному или найденному основанию.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долю величины и величину по ее доле.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разные доли одной и той же величины.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Описывать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величин времени.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времени в другие.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задачи-расчеты недостающими данными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Располагать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на плане комнаты по описанию.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(по рисунку) на 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вычислительной машине,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осуществляющей выбор продолжения работы.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и управлять ими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Стр.20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Зависимость между величинами: цена, количество, стоимость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22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Стр.23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 в выражениях со скобками и без скобок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24-25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 в выражениях со скобками и без скобок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26 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Стр.27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Странички для любознательных.стр.28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Самостоят.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пройденного. Что узнали, чему научились.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29-31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«Проверим себя и оценим свои достижения» (тестовая форма). Анализ результатов.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Стр.32-33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4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34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Пифагора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Стр.35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числа в несколько раз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36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числа в несколько раз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37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Задачи на уменьшение числа в несколько раз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38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Стр.39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5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40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Задачи на кратное сравнение стр.41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Задачи на кратное сравнение стр.42-43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6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44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задач.стр. 45-46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«Табличное умножение и деление» за 1 четверть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Решение задач.стр. 47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Самост.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7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48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Мат/дикт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Страничка для любознательных.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«Математические сказки»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Стр.49-51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Стр.52-55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52" w:type="dxa"/>
            <w:gridSpan w:val="2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16126" w:type="dxa"/>
            <w:gridSpan w:val="11"/>
          </w:tcPr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(28 ч)</w:t>
            </w: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Площадь. Сравнение площадей фигур.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стр.56-57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 Развитую мотивацию учебной деятельности и личностного смысла учения,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В диалоге с учителем учиться вырабатывать критерии оценки и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степень успешности выполнения своей работы и работы всех, исходя из имеющихся критериев.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приобретённых математических знаний для описания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и объяснения окружающих предметов, процессов, явлений, а также для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Воспроизводить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по памяти таблицу умножения и соответствующие случаи деления.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знания таблицы умножения при выполнении вычислений.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Сравнивать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 по площади.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площадь прямоугольника разными способами.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 xml:space="preserve"> Умножать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числа на 1 и на 0.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деление 0 на число, не равное 0.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задачи,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зависимости между величинами,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план решения задачи,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текстовые задачи разных видов.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Чертить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окружность (круг) с использованием циркуля.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различноерасположение кругов на плоскости.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 по заданному или найденному основанию.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долю величины и величину по ее доле.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Сравнить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разные доли одной и той же величины.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 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явления и события с использованием величин времени.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одни единицы времени в другие.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1B432B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/>
                <w:sz w:val="20"/>
                <w:szCs w:val="20"/>
              </w:rPr>
              <w:t xml:space="preserve"> свои действия и управлять ими.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Стр.58-59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Стр.60-61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8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62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Стр.63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задач.стр. 64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9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65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Квадратный дециметр.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66-67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Таблица умножения. Закрепление.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Стр.68-69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Квадратный метр.стр.70-71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стр.72         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любознательных. 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73-75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 стр.76-79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 «Проверим себя и оценим свои достижения»  (Тестовая форма) стр.80-81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Умножение на 1. стр.82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Умножение на 0. стр.83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с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числами 1 и 0.Деление 0 на число.стр.84-85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54 -55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 Странички для любознательных стр. 86-90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Доли.стр.92-93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Окружность. Круг.стр.94-95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Диаметр окружности (круга) стр.96-97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Единицы времени. Год, месяц.стр. 98-99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времени. Сутки.стр. 100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Странички для любознательных.стр.101-103, стр. 109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 стр.104-108</w:t>
            </w: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 стр.104-108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16126" w:type="dxa"/>
            <w:gridSpan w:val="11"/>
          </w:tcPr>
          <w:p w:rsidR="00962A9B" w:rsidRPr="001B432B" w:rsidRDefault="00962A9B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A9B" w:rsidRPr="001B432B" w:rsidRDefault="00962A9B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A9B" w:rsidRPr="001B432B" w:rsidRDefault="00962A9B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A9B" w:rsidRPr="001B432B" w:rsidRDefault="00962A9B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полугодие    </w:t>
            </w: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Внетабличное умножение и деление (27ч)</w:t>
            </w: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круглых чисел.стр.4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Смыслополагание.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Установку наздоровый образ жизни, наличие мотивации к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творческому труду, к работе на результат.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рмацию, представленную в разных формах (текст, таблица, схема, иллюстрация и др.).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Донести свою позицию до других: высказывать свою точку зрения и пытаться еёобосновать, приводя аргументы.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начального опыта применения математических знаний для решения учебно-познавательных и учебно-практических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задач.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внетабличное умножение и деление в пределах 100 разными способами.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разные способы вычислений, выбирать наиболее удобный.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Использовать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разные способы для проверки выполненных действий умножение и деление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Разъяснять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смысл деления с остатком,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деление с остатком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деления с остатком.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арифметическим способом.</w:t>
            </w:r>
            <w:r w:rsidRPr="001B43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 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Вычислять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задачи логического и поискового характера, </w:t>
            </w: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задания, требующие соотнесения рисунка с высказываниями, содержащими логические связки:«если не …, то», «если не …, то не …»;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геометрических фигур по заданным условиям.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задачи с жизненными сюжетами.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сбор информации, чтобы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задач с недостающими данными,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план решения задачи.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работы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вида 80:20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Стр. 5 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Умножение суммы на число.стр.6-7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Приему умножения для случаев вида 23•4. стр.8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двузначного на однозначное число. 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стр. 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  «Умножение двузначного на однозначное число» стр.10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теме  «Умножение двузначного на однозначное число» Странички для любознательных.стр.11-12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суммы на число.стр. 13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суммы на число.стр. 14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двузначного на однозначное число.стр.15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Делимое. Делитель.стр.16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Проверка деления.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стр. 17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Случаи деления вида 87:29 стр. 18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Проверка умножения.стр. 19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на основе связи между компонентами и результатом умножения и деления.стр.20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на основе связи между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компонентами и результатом умножения и деления.стр.21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научились». Странички для любознательных.стр. 22-25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«Решение уравнений»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Контр.работа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Деление с остатком.стр.26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с остатком.стр.27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с остатком.стр.28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Деление с остатком.стр.29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Решение задач на деление с остатком.стр. 30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Случаи деления, когда делитель больше делимого.стр. 31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деления с остатком.стр. 32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научились».стр. 33-35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Проект «Задачи-расчеты»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«Деление с остатком»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16126" w:type="dxa"/>
            <w:gridSpan w:val="11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(13ч)</w:t>
            </w: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Тысяча.стр.42   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Смыслополагание.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Самостоятельно формулировать цели урока после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предварительного обсуждения.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Учиться совместно с учителем обнаруживать и формулировать учебную проблему.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 выполнять устно и письменно арифметические действия с числами и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Читать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записывать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трехзначные числа.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трехзначные числа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записывать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сравнения.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Заменять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трехзначное числа суммой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разрядных слагаемых.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Упорядочивать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заданные числа.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Устанавливать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продолжать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ее, или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восстанавливать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в ней числа.</w:t>
            </w:r>
            <w:r w:rsidRPr="001B43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Группировать</w:t>
            </w:r>
            <w:r w:rsidRPr="001B43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числа по заданному или самостоятельно установленному основанию.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Переводить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массы в другие.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массе.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записывать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числа римскими цифрами.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Читать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записи на циферблатах часов, в оглавлении книг, в обозначении веков, представленные римскими цифрами.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 и названия трехзначных чисел.стр. </w:t>
            </w: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Запись трехзначных чисел.стр. 44-45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100. стр. 46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чисел в 10 и 100 раз.стр. 47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Представление трехзначных чисел в виде суммы разрядных слагаемых.стр. 48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 Приемы устных вычислений.стр. 49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Сравнение трехзначных чисел.стр. 50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 стр. 51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«Нумерация в пределах 1000» за 3 четверть.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Странички для любознательных.стр. 52-53, стр. 55-57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Единицы массы. Грамм.стр. 54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«Что узнали. Чему научились».стр. 58-61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«Проверим себя и оценим свои достижения»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trHeight w:val="385"/>
        </w:trPr>
        <w:tc>
          <w:tcPr>
            <w:tcW w:w="16126" w:type="dxa"/>
            <w:gridSpan w:val="11"/>
          </w:tcPr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1000. Сложение и вычитание (10ч)</w:t>
            </w:r>
          </w:p>
        </w:tc>
        <w:tc>
          <w:tcPr>
            <w:tcW w:w="1843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устных вычислений.стр.66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Личностная заинтересованность в расширении знаний и 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способов действий.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Смыслополагание.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Составлять план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решения проблемы (задачи) совместно с учителем.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Донести свою позицию до других: высказывать свою точку зрения и пытаться еёобосновать, приводя аргументы.</w:t>
            </w: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начального опыта применения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математических знаний для решения учебно-познавательных и учебно-практических задач.</w:t>
            </w: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Выполнять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устно вычисления в случаях, сводимых к действиям в пределах 100, используя различные приемы устных 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вычислений.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разные способы вычислений, выбирать удобный.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алгоритмы письменного сложения и вычитания чисел и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эти действия с числами в пределах 1 000.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Контролировать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Использовать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различные приемы проверки правильности вычислений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треугольники по видам (разносторонние и равнобедренные, а среди последних — равносторонние) и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называть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задачи творческого и поискового характера.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устных вычислений вида: 450+30, 620-200. стр. 67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устных вычислений вида: 470+80, 560-90. стр. 68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устных вычислений вида: 260+310, 670-140.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69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письменных вычислений.стр. 70                        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сложения трехзначных чисел.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71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вычитания трехзначных чисел.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72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треугольников.стр. 73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по теме «Сложение и вычитание»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Повторение изученного «Что узнали. Чему научились».стр. 76-79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«Проверим себя и оценим свои достижения»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c>
          <w:tcPr>
            <w:tcW w:w="16126" w:type="dxa"/>
            <w:gridSpan w:val="11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Умножение и деление (12ч)</w:t>
            </w:r>
          </w:p>
        </w:tc>
        <w:tc>
          <w:tcPr>
            <w:tcW w:w="1843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устного умножения и деления.стр. 82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Смыслополагание.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Установку наздоровый образ жизни, наличие мотивации к творческому труду, к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работе на результат.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В диалоге с учителем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планучебно-научного текста.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1B432B">
              <w:rPr>
                <w:rFonts w:ascii="Times New Roman" w:hAnsi="Times New Roman"/>
                <w:sz w:val="20"/>
                <w:szCs w:val="20"/>
              </w:rPr>
              <w:br/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оценки их количественных и пространственных отношений.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— 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Использовать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приемы для устных вычислений.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разные способы вычислений,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выбирать 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удобный.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треугольники: прямоугольный, тупоугольный,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остроугольный.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Находить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их в более сложных фигурах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Применять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алгоритмы письменного 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умножения и деления многозначного числа на однозначное и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выполнять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эти </w:t>
            </w: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Использовать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приемы проверки правильности вычислений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 и калькулятор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устного умножения и деления.стр. 83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устного умножения и деления.стр. 84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треугольников.стр. 85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письменного умножения на однозначное число.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88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письменного умножения трехзначного числа на однозначное.стр. 89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письменного умножения на однозначное число.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90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письменного деления на однозначное число.стр. 92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письменного деления трехзначного числа на однозначное.стр. 93-94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деления.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95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калькулятором.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97-98       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пройденного. «Что узнали. Чему научились».стр. 99-102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c>
          <w:tcPr>
            <w:tcW w:w="16126" w:type="dxa"/>
            <w:gridSpan w:val="11"/>
          </w:tcPr>
          <w:p w:rsidR="00410448" w:rsidRPr="001B432B" w:rsidRDefault="00E24C44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10448" w:rsidRPr="001B4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 (10ч)</w:t>
            </w:r>
          </w:p>
        </w:tc>
        <w:tc>
          <w:tcPr>
            <w:tcW w:w="1843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контрольная работа за 3 класс</w:t>
            </w:r>
          </w:p>
        </w:tc>
        <w:tc>
          <w:tcPr>
            <w:tcW w:w="2270" w:type="dxa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Смыслополагание.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 xml:space="preserve">Преобразовывать информацию из одной </w:t>
            </w: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формы в другую: представлять информацию в виде текста, таблицы, схемы.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B432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  <w:tc>
          <w:tcPr>
            <w:tcW w:w="4238" w:type="dxa"/>
            <w:gridSpan w:val="3"/>
            <w:vMerge w:val="restart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сложение, вычитание, умножение и деление чисел в пределах 1000.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Решать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выражения и уравнения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Обозначать</w:t>
            </w: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геометрические фигуры буквами.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Решать</w:t>
            </w:r>
            <w:r w:rsidRPr="001B43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задачи логического и поискового характера.</w:t>
            </w: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Нумерация.стр. 103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Повторение.сложение и вычитание.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103-104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Мат. Дик.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Повторение.сложение и вычитание. </w:t>
            </w:r>
          </w:p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103-104     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Умножение и деление.стр. 105-106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Ср/работа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Умножение и деление.стр. 105-106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Ар/дикт.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Порядок выполнения действий.стр. 107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Индивид.опрос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Решение задач.стр. 107-108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Геометрические фигуры и величины.стр. 109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448" w:rsidRPr="001B432B" w:rsidTr="00E24C44">
        <w:trPr>
          <w:gridAfter w:val="7"/>
          <w:wAfter w:w="7372" w:type="dxa"/>
        </w:trPr>
        <w:tc>
          <w:tcPr>
            <w:tcW w:w="647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35" w:type="dxa"/>
          </w:tcPr>
          <w:p w:rsidR="00410448" w:rsidRPr="001B432B" w:rsidRDefault="00410448" w:rsidP="00E24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 Игра «По океану математики»</w:t>
            </w:r>
          </w:p>
        </w:tc>
        <w:tc>
          <w:tcPr>
            <w:tcW w:w="2270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410448" w:rsidRPr="001B432B" w:rsidRDefault="00410448" w:rsidP="00E24C4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8" w:type="dxa"/>
            <w:gridSpan w:val="3"/>
            <w:vMerge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2B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 </w:t>
            </w:r>
          </w:p>
        </w:tc>
        <w:tc>
          <w:tcPr>
            <w:tcW w:w="850" w:type="dxa"/>
            <w:gridSpan w:val="2"/>
          </w:tcPr>
          <w:p w:rsidR="00410448" w:rsidRPr="001B432B" w:rsidRDefault="00410448" w:rsidP="00E24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C44" w:rsidRPr="001B432B" w:rsidRDefault="00E24C44">
      <w:pPr>
        <w:rPr>
          <w:rFonts w:ascii="Times New Roman" w:hAnsi="Times New Roman" w:cs="Times New Roman"/>
          <w:sz w:val="20"/>
          <w:szCs w:val="20"/>
        </w:rPr>
      </w:pPr>
    </w:p>
    <w:sectPr w:rsidR="00E24C44" w:rsidRPr="001B432B" w:rsidSect="00E24C44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3F" w:rsidRDefault="00CC693F" w:rsidP="00E24C44">
      <w:pPr>
        <w:spacing w:after="0" w:line="240" w:lineRule="auto"/>
      </w:pPr>
      <w:r>
        <w:separator/>
      </w:r>
    </w:p>
  </w:endnote>
  <w:endnote w:type="continuationSeparator" w:id="1">
    <w:p w:rsidR="00CC693F" w:rsidRDefault="00CC693F" w:rsidP="00E2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4567"/>
      <w:docPartObj>
        <w:docPartGallery w:val="Page Numbers (Bottom of Page)"/>
        <w:docPartUnique/>
      </w:docPartObj>
    </w:sdtPr>
    <w:sdtContent>
      <w:p w:rsidR="00E24C44" w:rsidRDefault="001B19F1">
        <w:pPr>
          <w:pStyle w:val="ae"/>
          <w:jc w:val="right"/>
        </w:pPr>
        <w:fldSimple w:instr=" PAGE   \* MERGEFORMAT ">
          <w:r w:rsidR="001B432B">
            <w:rPr>
              <w:noProof/>
            </w:rPr>
            <w:t>1</w:t>
          </w:r>
        </w:fldSimple>
      </w:p>
    </w:sdtContent>
  </w:sdt>
  <w:p w:rsidR="00E24C44" w:rsidRDefault="00E24C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3F" w:rsidRDefault="00CC693F" w:rsidP="00E24C44">
      <w:pPr>
        <w:spacing w:after="0" w:line="240" w:lineRule="auto"/>
      </w:pPr>
      <w:r>
        <w:separator/>
      </w:r>
    </w:p>
  </w:footnote>
  <w:footnote w:type="continuationSeparator" w:id="1">
    <w:p w:rsidR="00CC693F" w:rsidRDefault="00CC693F" w:rsidP="00E24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448"/>
    <w:rsid w:val="001B19F1"/>
    <w:rsid w:val="001B432B"/>
    <w:rsid w:val="001D434A"/>
    <w:rsid w:val="00410448"/>
    <w:rsid w:val="004E32F1"/>
    <w:rsid w:val="004F10F5"/>
    <w:rsid w:val="004F1908"/>
    <w:rsid w:val="00962A9B"/>
    <w:rsid w:val="00CC693F"/>
    <w:rsid w:val="00E24C44"/>
    <w:rsid w:val="00E26BC6"/>
    <w:rsid w:val="00F8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48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410448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0448"/>
    <w:rPr>
      <w:rFonts w:ascii="Arial" w:eastAsia="Times New Roman" w:hAnsi="Arial" w:cs="Arial"/>
      <w:lang w:val="en-US"/>
    </w:rPr>
  </w:style>
  <w:style w:type="paragraph" w:customStyle="1" w:styleId="Zag2">
    <w:name w:val="Zag_2"/>
    <w:basedOn w:val="a"/>
    <w:rsid w:val="004104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410448"/>
  </w:style>
  <w:style w:type="character" w:customStyle="1" w:styleId="FontStyle19">
    <w:name w:val="Font Style19"/>
    <w:basedOn w:val="a0"/>
    <w:rsid w:val="00410448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4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qFormat/>
    <w:rsid w:val="00410448"/>
    <w:rPr>
      <w:b/>
      <w:bCs/>
    </w:rPr>
  </w:style>
  <w:style w:type="paragraph" w:customStyle="1" w:styleId="a5">
    <w:name w:val="Стиль"/>
    <w:rsid w:val="00410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0448"/>
    <w:pPr>
      <w:ind w:left="720"/>
      <w:contextualSpacing/>
    </w:pPr>
  </w:style>
  <w:style w:type="table" w:styleId="a7">
    <w:name w:val="Table Grid"/>
    <w:basedOn w:val="a1"/>
    <w:uiPriority w:val="59"/>
    <w:rsid w:val="004104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044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oa heading"/>
    <w:basedOn w:val="a"/>
    <w:next w:val="a"/>
    <w:unhideWhenUsed/>
    <w:rsid w:val="00410448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A9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2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4C4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2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4C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48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410448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0448"/>
    <w:rPr>
      <w:rFonts w:ascii="Arial" w:eastAsia="Times New Roman" w:hAnsi="Arial" w:cs="Arial"/>
      <w:lang w:val="en-US"/>
    </w:rPr>
  </w:style>
  <w:style w:type="paragraph" w:customStyle="1" w:styleId="Zag2">
    <w:name w:val="Zag_2"/>
    <w:basedOn w:val="a"/>
    <w:rsid w:val="004104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410448"/>
  </w:style>
  <w:style w:type="character" w:customStyle="1" w:styleId="FontStyle19">
    <w:name w:val="Font Style19"/>
    <w:basedOn w:val="a0"/>
    <w:rsid w:val="00410448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41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qFormat/>
    <w:rsid w:val="00410448"/>
    <w:rPr>
      <w:b/>
      <w:bCs/>
    </w:rPr>
  </w:style>
  <w:style w:type="paragraph" w:customStyle="1" w:styleId="a5">
    <w:name w:val="Стиль"/>
    <w:rsid w:val="00410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0448"/>
    <w:pPr>
      <w:ind w:left="720"/>
      <w:contextualSpacing/>
    </w:pPr>
  </w:style>
  <w:style w:type="table" w:styleId="a7">
    <w:name w:val="Table Grid"/>
    <w:basedOn w:val="a1"/>
    <w:uiPriority w:val="59"/>
    <w:rsid w:val="004104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044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oa heading"/>
    <w:basedOn w:val="a"/>
    <w:next w:val="a"/>
    <w:unhideWhenUsed/>
    <w:rsid w:val="00410448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A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</cp:revision>
  <cp:lastPrinted>2015-08-30T14:52:00Z</cp:lastPrinted>
  <dcterms:created xsi:type="dcterms:W3CDTF">2010-07-16T13:17:00Z</dcterms:created>
  <dcterms:modified xsi:type="dcterms:W3CDTF">2016-02-10T15:50:00Z</dcterms:modified>
</cp:coreProperties>
</file>